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pPr>
      <w:bookmarkStart w:id="39" w:name="_GoBack"/>
      <w:bookmarkEnd w:id="39"/>
    </w:p>
    <w:p>
      <w:pPr>
        <w:rPr>
          <w:sz w:val="28"/>
          <w:szCs w:val="28"/>
        </w:rPr>
      </w:pPr>
    </w:p>
    <w:p>
      <w:pPr>
        <w:rPr>
          <w:sz w:val="28"/>
          <w:szCs w:val="28"/>
        </w:rPr>
      </w:pPr>
    </w:p>
    <w:p>
      <w:pPr>
        <w:rPr>
          <w:sz w:val="28"/>
          <w:szCs w:val="28"/>
        </w:rPr>
      </w:pPr>
      <w:r>
        <w:rPr>
          <w:sz w:val="28"/>
          <w:szCs w:val="28"/>
        </w:rPr>
        <w:drawing>
          <wp:inline distT="0" distB="0" distL="114300" distR="114300">
            <wp:extent cx="5271135" cy="1755140"/>
            <wp:effectExtent l="0" t="0" r="5715" b="165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71135" cy="1755140"/>
                    </a:xfrm>
                    <a:prstGeom prst="rect">
                      <a:avLst/>
                    </a:prstGeom>
                    <a:noFill/>
                    <a:ln>
                      <a:noFill/>
                    </a:ln>
                  </pic:spPr>
                </pic:pic>
              </a:graphicData>
            </a:graphic>
          </wp:inline>
        </w:drawing>
      </w:r>
    </w:p>
    <w:p>
      <w:pPr>
        <w:rPr>
          <w:sz w:val="28"/>
          <w:szCs w:val="28"/>
        </w:rPr>
      </w:pPr>
    </w:p>
    <w:p>
      <w:pPr>
        <w:rPr>
          <w:sz w:val="28"/>
          <w:szCs w:val="28"/>
        </w:rPr>
      </w:pPr>
    </w:p>
    <w:p>
      <w:pPr>
        <w:rPr>
          <w:sz w:val="28"/>
          <w:szCs w:val="28"/>
        </w:rPr>
      </w:pPr>
    </w:p>
    <w:p>
      <w:pPr>
        <w:rPr>
          <w:sz w:val="28"/>
          <w:szCs w:val="28"/>
        </w:rPr>
      </w:pPr>
    </w:p>
    <w:p>
      <w:pPr>
        <w:jc w:val="center"/>
        <w:outlineLvl w:val="0"/>
        <w:rPr>
          <w:rFonts w:hint="eastAsia" w:eastAsiaTheme="minorEastAsia"/>
          <w:b/>
          <w:bCs/>
          <w:sz w:val="44"/>
          <w:szCs w:val="44"/>
          <w:lang w:eastAsia="zh-CN"/>
        </w:rPr>
      </w:pPr>
      <w:bookmarkStart w:id="0" w:name="_Toc15734"/>
      <w:r>
        <w:rPr>
          <w:rFonts w:hint="eastAsia"/>
          <w:b/>
          <w:bCs/>
          <w:sz w:val="44"/>
          <w:szCs w:val="44"/>
          <w:lang w:val="en-US" w:eastAsia="zh-CN"/>
        </w:rPr>
        <w:t>政府采购（集中采购）交易系统</w:t>
      </w:r>
      <w:bookmarkEnd w:id="0"/>
      <w:r>
        <w:rPr>
          <w:rFonts w:hint="eastAsia"/>
          <w:b/>
          <w:bCs/>
          <w:sz w:val="44"/>
          <w:szCs w:val="44"/>
          <w:lang w:val="en-US" w:eastAsia="zh-CN"/>
        </w:rPr>
        <w:t>服务指南</w:t>
      </w:r>
    </w:p>
    <w:p>
      <w:pPr>
        <w:jc w:val="center"/>
        <w:rPr>
          <w:rFonts w:hint="eastAsia"/>
          <w:b w:val="0"/>
          <w:bCs w:val="0"/>
          <w:sz w:val="44"/>
          <w:szCs w:val="44"/>
        </w:rPr>
      </w:pPr>
      <w:r>
        <w:rPr>
          <w:rFonts w:hint="eastAsia"/>
          <w:b w:val="0"/>
          <w:bCs w:val="0"/>
          <w:sz w:val="44"/>
          <w:szCs w:val="44"/>
        </w:rPr>
        <w:t>（</w:t>
      </w:r>
      <w:r>
        <w:rPr>
          <w:rFonts w:hint="eastAsia"/>
          <w:b w:val="0"/>
          <w:bCs w:val="0"/>
          <w:sz w:val="44"/>
          <w:szCs w:val="44"/>
          <w:lang w:val="en-US" w:eastAsia="zh-CN"/>
        </w:rPr>
        <w:t>招标代理业务二部</w:t>
      </w:r>
      <w:r>
        <w:rPr>
          <w:rFonts w:hint="eastAsia"/>
          <w:b w:val="0"/>
          <w:bCs w:val="0"/>
          <w:sz w:val="44"/>
          <w:szCs w:val="44"/>
        </w:rPr>
        <w:t>）</w:t>
      </w: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sz w:val="28"/>
          <w:szCs w:val="28"/>
        </w:rPr>
      </w:pPr>
      <w:r>
        <w:rPr>
          <w:rFonts w:hint="eastAsia"/>
          <w:sz w:val="28"/>
          <w:szCs w:val="28"/>
        </w:rPr>
        <w:t>202</w:t>
      </w:r>
      <w:r>
        <w:rPr>
          <w:rFonts w:hint="eastAsia"/>
          <w:sz w:val="28"/>
          <w:szCs w:val="28"/>
          <w:lang w:val="en-US" w:eastAsia="zh-CN"/>
        </w:rPr>
        <w:t>3年1月</w:t>
      </w:r>
    </w:p>
    <w:p>
      <w:pPr>
        <w:rPr>
          <w:sz w:val="28"/>
          <w:szCs w:val="28"/>
        </w:rPr>
        <w:sectPr>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8"/>
          <w:szCs w:val="28"/>
          <w:lang w:val="en-US" w:eastAsia="zh-CN" w:bidi="ar-SA"/>
        </w:rPr>
        <w:id w:val="147470847"/>
        <w15:color w:val="DBDBDB"/>
        <w:docPartObj>
          <w:docPartGallery w:val="Table of Contents"/>
          <w:docPartUnique/>
        </w:docPartObj>
      </w:sdtPr>
      <w:sdtEndPr>
        <w:rPr>
          <w:rFonts w:hint="eastAsia" w:asciiTheme="majorHAnsi" w:hAnsiTheme="majorHAnsi" w:eastAsiaTheme="majorEastAsia" w:cstheme="majorBidi"/>
          <w:b/>
          <w:bCs/>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目录</w:t>
          </w:r>
        </w:p>
        <w:p>
          <w:pPr>
            <w:pStyle w:val="10"/>
            <w:tabs>
              <w:tab w:val="right" w:leader="dot" w:pos="8306"/>
            </w:tabs>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szCs w:val="28"/>
            </w:rPr>
            <w:fldChar w:fldCharType="begin"/>
          </w:r>
          <w:r>
            <w:rPr>
              <w:rFonts w:hint="eastAsia"/>
              <w:szCs w:val="28"/>
            </w:rPr>
            <w:instrText xml:space="preserve"> HYPERLINK \l _Toc15734 </w:instrText>
          </w:r>
          <w:r>
            <w:rPr>
              <w:rFonts w:hint="eastAsia"/>
              <w:szCs w:val="28"/>
            </w:rPr>
            <w:fldChar w:fldCharType="separate"/>
          </w:r>
          <w:r>
            <w:rPr>
              <w:rFonts w:hint="eastAsia"/>
              <w:bCs/>
              <w:szCs w:val="44"/>
              <w:lang w:val="en-US" w:eastAsia="zh-CN"/>
            </w:rPr>
            <w:t>政府采购（集中采购）交易系统服务指南</w:t>
          </w:r>
          <w:r>
            <w:tab/>
          </w:r>
          <w:r>
            <w:fldChar w:fldCharType="begin"/>
          </w:r>
          <w:r>
            <w:instrText xml:space="preserve"> PAGEREF _Toc15734 \h </w:instrText>
          </w:r>
          <w:r>
            <w:fldChar w:fldCharType="separate"/>
          </w:r>
          <w:r>
            <w:t>1</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_Toc18341 </w:instrText>
          </w:r>
          <w:r>
            <w:rPr>
              <w:rFonts w:hint="eastAsia"/>
              <w:szCs w:val="28"/>
            </w:rPr>
            <w:fldChar w:fldCharType="separate"/>
          </w:r>
          <w:r>
            <w:rPr>
              <w:rFonts w:hint="eastAsia"/>
              <w:szCs w:val="28"/>
            </w:rPr>
            <w:t xml:space="preserve">一、 </w:t>
          </w:r>
          <w:r>
            <w:rPr>
              <w:rFonts w:hint="eastAsia"/>
              <w:szCs w:val="28"/>
              <w:lang w:val="en-US" w:eastAsia="zh-CN"/>
            </w:rPr>
            <w:t>使用准备</w:t>
          </w:r>
          <w:r>
            <w:tab/>
          </w:r>
          <w:r>
            <w:fldChar w:fldCharType="begin"/>
          </w:r>
          <w:r>
            <w:instrText xml:space="preserve"> PAGEREF _Toc18341 \h </w:instrText>
          </w:r>
          <w:r>
            <w:fldChar w:fldCharType="separate"/>
          </w:r>
          <w:r>
            <w:t>1</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_Toc32545 </w:instrText>
          </w:r>
          <w:r>
            <w:rPr>
              <w:rFonts w:hint="eastAsia"/>
              <w:szCs w:val="28"/>
            </w:rPr>
            <w:fldChar w:fldCharType="separate"/>
          </w:r>
          <w:r>
            <w:rPr>
              <w:rFonts w:hint="eastAsia"/>
              <w:bCs w:val="0"/>
              <w:szCs w:val="28"/>
            </w:rPr>
            <w:t xml:space="preserve">二、 </w:t>
          </w:r>
          <w:r>
            <w:rPr>
              <w:rFonts w:hint="eastAsia"/>
              <w:szCs w:val="28"/>
            </w:rPr>
            <w:t>登录入口</w:t>
          </w:r>
          <w:r>
            <w:tab/>
          </w:r>
          <w:r>
            <w:fldChar w:fldCharType="begin"/>
          </w:r>
          <w:r>
            <w:instrText xml:space="preserve"> PAGEREF _Toc32545 \h </w:instrText>
          </w:r>
          <w:r>
            <w:fldChar w:fldCharType="separate"/>
          </w:r>
          <w:r>
            <w:t>1</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_Toc25670 </w:instrText>
          </w:r>
          <w:r>
            <w:rPr>
              <w:rFonts w:hint="eastAsia"/>
              <w:szCs w:val="28"/>
            </w:rPr>
            <w:fldChar w:fldCharType="separate"/>
          </w:r>
          <w:r>
            <w:rPr>
              <w:rFonts w:hint="eastAsia" w:asciiTheme="minorEastAsia" w:hAnsiTheme="minorEastAsia" w:cstheme="minorEastAsia"/>
              <w:bCs w:val="0"/>
              <w:szCs w:val="28"/>
            </w:rPr>
            <w:t xml:space="preserve">三、 </w:t>
          </w:r>
          <w:r>
            <w:rPr>
              <w:rFonts w:hint="eastAsia" w:asciiTheme="minorEastAsia" w:hAnsiTheme="minorEastAsia" w:cstheme="minorEastAsia"/>
              <w:szCs w:val="28"/>
            </w:rPr>
            <w:t>交易中心二部操作流程-标前负责人</w:t>
          </w:r>
          <w:r>
            <w:tab/>
          </w:r>
          <w:r>
            <w:fldChar w:fldCharType="begin"/>
          </w:r>
          <w:r>
            <w:instrText xml:space="preserve"> PAGEREF _Toc25670 \h </w:instrText>
          </w:r>
          <w:r>
            <w:fldChar w:fldCharType="separate"/>
          </w:r>
          <w:r>
            <w:t>2</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_Toc10490 </w:instrText>
          </w:r>
          <w:r>
            <w:rPr>
              <w:rFonts w:hint="eastAsia"/>
              <w:szCs w:val="28"/>
            </w:rPr>
            <w:fldChar w:fldCharType="separate"/>
          </w:r>
          <w:r>
            <w:rPr>
              <w:rFonts w:hint="eastAsia" w:asciiTheme="minorEastAsia" w:hAnsiTheme="minorEastAsia" w:cstheme="minorEastAsia"/>
              <w:szCs w:val="28"/>
              <w:lang w:val="en-US" w:eastAsia="zh-CN"/>
            </w:rPr>
            <w:t>1、</w:t>
          </w:r>
          <w:r>
            <w:rPr>
              <w:rFonts w:hint="eastAsia" w:asciiTheme="minorEastAsia" w:hAnsiTheme="minorEastAsia" w:cstheme="minorEastAsia"/>
              <w:szCs w:val="28"/>
            </w:rPr>
            <w:t>计划受理</w:t>
          </w:r>
          <w:r>
            <w:tab/>
          </w:r>
          <w:r>
            <w:fldChar w:fldCharType="begin"/>
          </w:r>
          <w:r>
            <w:instrText xml:space="preserve"> PAGEREF _Toc10490 \h </w:instrText>
          </w:r>
          <w:r>
            <w:fldChar w:fldCharType="separate"/>
          </w:r>
          <w:r>
            <w:t>2</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_Toc31136 </w:instrText>
          </w:r>
          <w:r>
            <w:rPr>
              <w:rFonts w:hint="eastAsia"/>
              <w:szCs w:val="28"/>
            </w:rPr>
            <w:fldChar w:fldCharType="separate"/>
          </w:r>
          <w:r>
            <w:rPr>
              <w:rFonts w:hint="eastAsia" w:asciiTheme="minorEastAsia" w:hAnsiTheme="minorEastAsia" w:cstheme="minorEastAsia"/>
              <w:szCs w:val="28"/>
              <w:lang w:val="en-US" w:eastAsia="zh-CN"/>
            </w:rPr>
            <w:t>2、</w:t>
          </w:r>
          <w:r>
            <w:rPr>
              <w:rFonts w:hint="eastAsia" w:asciiTheme="minorEastAsia" w:hAnsiTheme="minorEastAsia" w:cstheme="minorEastAsia"/>
              <w:szCs w:val="28"/>
            </w:rPr>
            <w:t>需求填报审核</w:t>
          </w:r>
          <w:r>
            <w:tab/>
          </w:r>
          <w:r>
            <w:fldChar w:fldCharType="begin"/>
          </w:r>
          <w:r>
            <w:instrText xml:space="preserve"> PAGEREF _Toc31136 \h </w:instrText>
          </w:r>
          <w:r>
            <w:fldChar w:fldCharType="separate"/>
          </w:r>
          <w:r>
            <w:t>4</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_Toc31196 </w:instrText>
          </w:r>
          <w:r>
            <w:rPr>
              <w:rFonts w:hint="eastAsia"/>
              <w:szCs w:val="28"/>
            </w:rPr>
            <w:fldChar w:fldCharType="separate"/>
          </w:r>
          <w:r>
            <w:rPr>
              <w:rFonts w:hint="eastAsia" w:asciiTheme="minorEastAsia" w:hAnsiTheme="minorEastAsia" w:cstheme="minorEastAsia"/>
              <w:szCs w:val="28"/>
              <w:lang w:val="en-US" w:eastAsia="zh-CN"/>
            </w:rPr>
            <w:t>3、签订委托协议</w:t>
          </w:r>
          <w:r>
            <w:tab/>
          </w:r>
          <w:r>
            <w:fldChar w:fldCharType="begin"/>
          </w:r>
          <w:r>
            <w:instrText xml:space="preserve"> PAGEREF _Toc31196 \h </w:instrText>
          </w:r>
          <w:r>
            <w:fldChar w:fldCharType="separate"/>
          </w:r>
          <w:r>
            <w:t>6</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_Toc30545 </w:instrText>
          </w:r>
          <w:r>
            <w:rPr>
              <w:rFonts w:hint="eastAsia"/>
              <w:szCs w:val="28"/>
            </w:rPr>
            <w:fldChar w:fldCharType="separate"/>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分派标前负责人（项目负责人）</w:t>
          </w:r>
          <w:r>
            <w:tab/>
          </w:r>
          <w:r>
            <w:fldChar w:fldCharType="begin"/>
          </w:r>
          <w:r>
            <w:instrText xml:space="preserve"> PAGEREF _Toc30545 \h </w:instrText>
          </w:r>
          <w:r>
            <w:fldChar w:fldCharType="separate"/>
          </w:r>
          <w:r>
            <w:t>8</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_Toc18026 </w:instrText>
          </w:r>
          <w:r>
            <w:rPr>
              <w:rFonts w:hint="eastAsia"/>
              <w:szCs w:val="28"/>
            </w:rPr>
            <w:fldChar w:fldCharType="separate"/>
          </w:r>
          <w:r>
            <w:rPr>
              <w:rFonts w:hint="eastAsia" w:asciiTheme="minorEastAsia" w:hAnsiTheme="minorEastAsia" w:cstheme="minorEastAsia"/>
              <w:szCs w:val="28"/>
            </w:rPr>
            <w:t>四、 交易中心二部操作流程-项目负责人</w:t>
          </w:r>
          <w:r>
            <w:tab/>
          </w:r>
          <w:r>
            <w:fldChar w:fldCharType="begin"/>
          </w:r>
          <w:r>
            <w:instrText xml:space="preserve"> PAGEREF _Toc18026 \h </w:instrText>
          </w:r>
          <w:r>
            <w:fldChar w:fldCharType="separate"/>
          </w:r>
          <w:r>
            <w:t>8</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_Toc31971 </w:instrText>
          </w:r>
          <w:r>
            <w:rPr>
              <w:rFonts w:hint="eastAsia"/>
              <w:szCs w:val="28"/>
            </w:rPr>
            <w:fldChar w:fldCharType="separate"/>
          </w:r>
          <w:r>
            <w:rPr>
              <w:rFonts w:hint="eastAsia" w:asciiTheme="minorEastAsia" w:hAnsiTheme="minorEastAsia" w:cstheme="minorEastAsia"/>
              <w:szCs w:val="28"/>
              <w:lang w:val="en-US" w:eastAsia="zh-CN"/>
            </w:rPr>
            <w:t>1、</w:t>
          </w:r>
          <w:r>
            <w:rPr>
              <w:rFonts w:hint="eastAsia" w:asciiTheme="minorEastAsia" w:hAnsiTheme="minorEastAsia" w:cstheme="minorEastAsia"/>
              <w:szCs w:val="28"/>
            </w:rPr>
            <w:t>招标文件制作</w:t>
          </w:r>
          <w:r>
            <w:tab/>
          </w:r>
          <w:r>
            <w:fldChar w:fldCharType="begin"/>
          </w:r>
          <w:r>
            <w:instrText xml:space="preserve"> PAGEREF _Toc31971 \h </w:instrText>
          </w:r>
          <w:r>
            <w:fldChar w:fldCharType="separate"/>
          </w:r>
          <w:r>
            <w:t>8</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_Toc16280 </w:instrText>
          </w:r>
          <w:r>
            <w:rPr>
              <w:rFonts w:hint="eastAsia"/>
              <w:szCs w:val="28"/>
            </w:rPr>
            <w:fldChar w:fldCharType="separate"/>
          </w:r>
          <w:r>
            <w:rPr>
              <w:rFonts w:hint="eastAsia" w:asciiTheme="minorEastAsia" w:hAnsiTheme="minorEastAsia" w:cstheme="minorEastAsia"/>
              <w:szCs w:val="28"/>
            </w:rPr>
            <w:t>2</w:t>
          </w:r>
          <w:r>
            <w:rPr>
              <w:rFonts w:hint="eastAsia" w:asciiTheme="minorEastAsia" w:hAnsiTheme="minorEastAsia" w:cstheme="minorEastAsia"/>
              <w:szCs w:val="28"/>
              <w:lang w:eastAsia="zh-CN"/>
            </w:rPr>
            <w:t>、</w:t>
          </w:r>
          <w:r>
            <w:rPr>
              <w:rFonts w:hint="eastAsia" w:asciiTheme="minorEastAsia" w:hAnsiTheme="minorEastAsia" w:cstheme="minorEastAsia"/>
              <w:szCs w:val="28"/>
            </w:rPr>
            <w:t>审核招标文件</w:t>
          </w:r>
          <w:r>
            <w:tab/>
          </w:r>
          <w:r>
            <w:fldChar w:fldCharType="begin"/>
          </w:r>
          <w:r>
            <w:instrText xml:space="preserve"> PAGEREF _Toc16280 \h </w:instrText>
          </w:r>
          <w:r>
            <w:fldChar w:fldCharType="separate"/>
          </w:r>
          <w:r>
            <w:t>13</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_Toc4300 </w:instrText>
          </w:r>
          <w:r>
            <w:rPr>
              <w:rFonts w:hint="eastAsia"/>
              <w:szCs w:val="28"/>
            </w:rPr>
            <w:fldChar w:fldCharType="separate"/>
          </w:r>
          <w:r>
            <w:rPr>
              <w:rFonts w:hint="eastAsia" w:asciiTheme="minorEastAsia" w:hAnsiTheme="minorEastAsia" w:cstheme="minorEastAsia"/>
              <w:szCs w:val="28"/>
            </w:rPr>
            <w:t>3</w:t>
          </w:r>
          <w:r>
            <w:rPr>
              <w:rFonts w:hint="eastAsia" w:asciiTheme="minorEastAsia" w:hAnsiTheme="minorEastAsia" w:cstheme="minorEastAsia"/>
              <w:szCs w:val="28"/>
              <w:lang w:eastAsia="zh-CN"/>
            </w:rPr>
            <w:t>、</w:t>
          </w:r>
          <w:r>
            <w:rPr>
              <w:rFonts w:hint="eastAsia" w:asciiTheme="minorEastAsia" w:hAnsiTheme="minorEastAsia" w:cstheme="minorEastAsia"/>
              <w:szCs w:val="28"/>
              <w:lang w:val="en-US" w:eastAsia="zh-CN"/>
            </w:rPr>
            <w:t>预约开评标</w:t>
          </w:r>
          <w:r>
            <w:rPr>
              <w:rFonts w:hint="eastAsia" w:asciiTheme="minorEastAsia" w:hAnsiTheme="minorEastAsia" w:cstheme="minorEastAsia"/>
              <w:szCs w:val="28"/>
            </w:rPr>
            <w:t>场地</w:t>
          </w:r>
          <w:r>
            <w:tab/>
          </w:r>
          <w:r>
            <w:fldChar w:fldCharType="begin"/>
          </w:r>
          <w:r>
            <w:instrText xml:space="preserve"> PAGEREF _Toc4300 \h </w:instrText>
          </w:r>
          <w:r>
            <w:fldChar w:fldCharType="separate"/>
          </w:r>
          <w:r>
            <w:t>17</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_Toc11817 </w:instrText>
          </w:r>
          <w:r>
            <w:rPr>
              <w:rFonts w:hint="eastAsia"/>
              <w:szCs w:val="28"/>
            </w:rPr>
            <w:fldChar w:fldCharType="separate"/>
          </w:r>
          <w:r>
            <w:rPr>
              <w:rFonts w:hint="eastAsia" w:asciiTheme="minorEastAsia" w:hAnsiTheme="minorEastAsia" w:cstheme="minorEastAsia"/>
              <w:szCs w:val="28"/>
              <w:lang w:val="en-US" w:eastAsia="zh-CN"/>
            </w:rPr>
            <w:t>4、确定开评标场地</w:t>
          </w:r>
          <w:r>
            <w:tab/>
          </w:r>
          <w:r>
            <w:fldChar w:fldCharType="begin"/>
          </w:r>
          <w:r>
            <w:instrText xml:space="preserve"> PAGEREF _Toc11817 \h </w:instrText>
          </w:r>
          <w:r>
            <w:fldChar w:fldCharType="separate"/>
          </w:r>
          <w:r>
            <w:t>18</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_Toc19545 </w:instrText>
          </w:r>
          <w:r>
            <w:rPr>
              <w:rFonts w:hint="eastAsia"/>
              <w:szCs w:val="28"/>
            </w:rPr>
            <w:fldChar w:fldCharType="separate"/>
          </w:r>
          <w:r>
            <w:rPr>
              <w:rFonts w:hint="eastAsia" w:asciiTheme="minorEastAsia" w:hAnsiTheme="minorEastAsia" w:cstheme="minorEastAsia"/>
              <w:szCs w:val="28"/>
              <w:lang w:val="en-US" w:eastAsia="zh-CN"/>
            </w:rPr>
            <w:t>5、</w:t>
          </w:r>
          <w:r>
            <w:rPr>
              <w:rFonts w:hint="eastAsia" w:asciiTheme="minorEastAsia" w:hAnsiTheme="minorEastAsia" w:cstheme="minorEastAsia"/>
              <w:szCs w:val="28"/>
            </w:rPr>
            <w:t>招标公告</w:t>
          </w:r>
          <w:r>
            <w:tab/>
          </w:r>
          <w:r>
            <w:fldChar w:fldCharType="begin"/>
          </w:r>
          <w:r>
            <w:instrText xml:space="preserve"> PAGEREF _Toc19545 \h </w:instrText>
          </w:r>
          <w:r>
            <w:fldChar w:fldCharType="separate"/>
          </w:r>
          <w:r>
            <w:t>19</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_Toc21349 </w:instrText>
          </w:r>
          <w:r>
            <w:rPr>
              <w:rFonts w:hint="eastAsia"/>
              <w:szCs w:val="28"/>
            </w:rPr>
            <w:fldChar w:fldCharType="separate"/>
          </w:r>
          <w:r>
            <w:rPr>
              <w:rFonts w:hint="eastAsia" w:asciiTheme="minorEastAsia" w:hAnsiTheme="minorEastAsia" w:cstheme="minorEastAsia"/>
              <w:szCs w:val="28"/>
              <w:lang w:val="en-US" w:eastAsia="zh-CN"/>
            </w:rPr>
            <w:t>6、</w:t>
          </w:r>
          <w:r>
            <w:rPr>
              <w:rFonts w:hint="eastAsia" w:asciiTheme="minorEastAsia" w:hAnsiTheme="minorEastAsia" w:cstheme="minorEastAsia"/>
              <w:szCs w:val="28"/>
            </w:rPr>
            <w:t>审核变更申请</w:t>
          </w:r>
          <w:r>
            <w:tab/>
          </w:r>
          <w:r>
            <w:fldChar w:fldCharType="begin"/>
          </w:r>
          <w:r>
            <w:instrText xml:space="preserve"> PAGEREF _Toc21349 \h </w:instrText>
          </w:r>
          <w:r>
            <w:fldChar w:fldCharType="separate"/>
          </w:r>
          <w:r>
            <w:t>21</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_Toc3096 </w:instrText>
          </w:r>
          <w:r>
            <w:rPr>
              <w:rFonts w:hint="eastAsia"/>
              <w:szCs w:val="28"/>
            </w:rPr>
            <w:fldChar w:fldCharType="separate"/>
          </w:r>
          <w:r>
            <w:rPr>
              <w:rFonts w:hint="eastAsia" w:asciiTheme="minorEastAsia" w:hAnsiTheme="minorEastAsia" w:cstheme="minorEastAsia"/>
              <w:szCs w:val="28"/>
              <w:lang w:val="en-US" w:eastAsia="zh-CN"/>
            </w:rPr>
            <w:t>7、</w:t>
          </w:r>
          <w:r>
            <w:rPr>
              <w:rFonts w:hint="eastAsia" w:asciiTheme="minorEastAsia" w:hAnsiTheme="minorEastAsia" w:cstheme="minorEastAsia"/>
              <w:szCs w:val="28"/>
            </w:rPr>
            <w:t>场地退订</w:t>
          </w:r>
          <w:r>
            <w:tab/>
          </w:r>
          <w:r>
            <w:fldChar w:fldCharType="begin"/>
          </w:r>
          <w:r>
            <w:instrText xml:space="preserve"> PAGEREF _Toc3096 \h </w:instrText>
          </w:r>
          <w:r>
            <w:fldChar w:fldCharType="separate"/>
          </w:r>
          <w:r>
            <w:t>22</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_Toc24676 </w:instrText>
          </w:r>
          <w:r>
            <w:rPr>
              <w:rFonts w:hint="eastAsia"/>
              <w:szCs w:val="28"/>
            </w:rPr>
            <w:fldChar w:fldCharType="separate"/>
          </w:r>
          <w:r>
            <w:rPr>
              <w:rFonts w:hint="eastAsia" w:asciiTheme="minorEastAsia" w:hAnsiTheme="minorEastAsia" w:cstheme="minorEastAsia"/>
              <w:szCs w:val="28"/>
              <w:lang w:val="en-US" w:eastAsia="zh-CN"/>
            </w:rPr>
            <w:t>8、</w:t>
          </w:r>
          <w:r>
            <w:rPr>
              <w:rFonts w:hint="eastAsia" w:asciiTheme="minorEastAsia" w:hAnsiTheme="minorEastAsia" w:cstheme="minorEastAsia"/>
              <w:szCs w:val="28"/>
            </w:rPr>
            <w:t>场地重新预约</w:t>
          </w:r>
          <w:r>
            <w:tab/>
          </w:r>
          <w:r>
            <w:fldChar w:fldCharType="begin"/>
          </w:r>
          <w:r>
            <w:instrText xml:space="preserve"> PAGEREF _Toc24676 \h </w:instrText>
          </w:r>
          <w:r>
            <w:fldChar w:fldCharType="separate"/>
          </w:r>
          <w:r>
            <w:t>23</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_Toc28804 </w:instrText>
          </w:r>
          <w:r>
            <w:rPr>
              <w:rFonts w:hint="eastAsia"/>
              <w:szCs w:val="28"/>
            </w:rPr>
            <w:fldChar w:fldCharType="separate"/>
          </w:r>
          <w:r>
            <w:rPr>
              <w:rFonts w:hint="eastAsia" w:asciiTheme="minorEastAsia" w:hAnsiTheme="minorEastAsia" w:cstheme="minorEastAsia"/>
              <w:szCs w:val="28"/>
              <w:lang w:val="en-US" w:eastAsia="zh-CN"/>
            </w:rPr>
            <w:t>9、</w:t>
          </w:r>
          <w:r>
            <w:rPr>
              <w:rFonts w:hint="eastAsia" w:asciiTheme="minorEastAsia" w:hAnsiTheme="minorEastAsia" w:cstheme="minorEastAsia"/>
              <w:szCs w:val="28"/>
            </w:rPr>
            <w:t>变更公告</w:t>
          </w:r>
          <w:r>
            <w:tab/>
          </w:r>
          <w:r>
            <w:fldChar w:fldCharType="begin"/>
          </w:r>
          <w:r>
            <w:instrText xml:space="preserve"> PAGEREF _Toc28804 \h </w:instrText>
          </w:r>
          <w:r>
            <w:fldChar w:fldCharType="separate"/>
          </w:r>
          <w:r>
            <w:t>23</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_Toc16523 </w:instrText>
          </w:r>
          <w:r>
            <w:rPr>
              <w:rFonts w:hint="eastAsia"/>
              <w:szCs w:val="28"/>
            </w:rPr>
            <w:fldChar w:fldCharType="separate"/>
          </w:r>
          <w:r>
            <w:rPr>
              <w:rFonts w:hint="eastAsia" w:asciiTheme="minorEastAsia" w:hAnsiTheme="minorEastAsia" w:cstheme="minorEastAsia"/>
              <w:szCs w:val="28"/>
              <w:lang w:val="en-US" w:eastAsia="zh-CN"/>
            </w:rPr>
            <w:t>10、</w:t>
          </w:r>
          <w:r>
            <w:rPr>
              <w:rFonts w:hint="eastAsia" w:asciiTheme="minorEastAsia" w:hAnsiTheme="minorEastAsia" w:cstheme="minorEastAsia"/>
              <w:szCs w:val="28"/>
            </w:rPr>
            <w:t>新增采购异常</w:t>
          </w:r>
          <w:r>
            <w:tab/>
          </w:r>
          <w:r>
            <w:fldChar w:fldCharType="begin"/>
          </w:r>
          <w:r>
            <w:instrText xml:space="preserve"> PAGEREF _Toc16523 \h </w:instrText>
          </w:r>
          <w:r>
            <w:fldChar w:fldCharType="separate"/>
          </w:r>
          <w:r>
            <w:t>24</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_Toc6385 </w:instrText>
          </w:r>
          <w:r>
            <w:rPr>
              <w:rFonts w:hint="eastAsia"/>
              <w:szCs w:val="28"/>
            </w:rPr>
            <w:fldChar w:fldCharType="separate"/>
          </w:r>
          <w:r>
            <w:rPr>
              <w:rFonts w:hint="eastAsia" w:asciiTheme="minorEastAsia" w:hAnsiTheme="minorEastAsia" w:cstheme="minorEastAsia"/>
              <w:szCs w:val="28"/>
            </w:rPr>
            <w:t>五、 交易中心二部操作流程-标中/后负责人</w:t>
          </w:r>
          <w:r>
            <w:tab/>
          </w:r>
          <w:r>
            <w:fldChar w:fldCharType="begin"/>
          </w:r>
          <w:r>
            <w:instrText xml:space="preserve"> PAGEREF _Toc6385 \h </w:instrText>
          </w:r>
          <w:r>
            <w:fldChar w:fldCharType="separate"/>
          </w:r>
          <w:r>
            <w:t>25</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_Toc6461 </w:instrText>
          </w:r>
          <w:r>
            <w:rPr>
              <w:rFonts w:hint="eastAsia"/>
              <w:szCs w:val="28"/>
            </w:rPr>
            <w:fldChar w:fldCharType="separate"/>
          </w:r>
          <w:r>
            <w:rPr>
              <w:rFonts w:hint="eastAsia" w:asciiTheme="minorEastAsia" w:hAnsiTheme="minorEastAsia" w:cstheme="minorEastAsia"/>
              <w:szCs w:val="28"/>
              <w:lang w:val="en-US" w:eastAsia="zh-CN"/>
            </w:rPr>
            <w:t>1、</w:t>
          </w:r>
          <w:r>
            <w:rPr>
              <w:rFonts w:hint="eastAsia" w:asciiTheme="minorEastAsia" w:hAnsiTheme="minorEastAsia" w:cstheme="minorEastAsia"/>
              <w:szCs w:val="28"/>
            </w:rPr>
            <w:t>分派标中负责人（开评标负责人）</w:t>
          </w:r>
          <w:r>
            <w:tab/>
          </w:r>
          <w:r>
            <w:fldChar w:fldCharType="begin"/>
          </w:r>
          <w:r>
            <w:instrText xml:space="preserve"> PAGEREF _Toc6461 \h </w:instrText>
          </w:r>
          <w:r>
            <w:fldChar w:fldCharType="separate"/>
          </w:r>
          <w:r>
            <w:t>25</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_Toc4884 </w:instrText>
          </w:r>
          <w:r>
            <w:rPr>
              <w:rFonts w:hint="eastAsia"/>
              <w:szCs w:val="28"/>
            </w:rPr>
            <w:fldChar w:fldCharType="separate"/>
          </w:r>
          <w:r>
            <w:rPr>
              <w:rFonts w:hint="eastAsia" w:asciiTheme="minorEastAsia" w:hAnsiTheme="minorEastAsia" w:cstheme="minorEastAsia"/>
              <w:szCs w:val="28"/>
              <w:lang w:val="en-US" w:eastAsia="zh-CN"/>
            </w:rPr>
            <w:t>2、</w:t>
          </w:r>
          <w:r>
            <w:rPr>
              <w:rFonts w:hint="eastAsia" w:asciiTheme="minorEastAsia" w:hAnsiTheme="minorEastAsia" w:cstheme="minorEastAsia"/>
              <w:szCs w:val="28"/>
            </w:rPr>
            <w:t>审核中标公示</w:t>
          </w:r>
          <w:r>
            <w:tab/>
          </w:r>
          <w:r>
            <w:fldChar w:fldCharType="begin"/>
          </w:r>
          <w:r>
            <w:instrText xml:space="preserve"> PAGEREF _Toc4884 \h </w:instrText>
          </w:r>
          <w:r>
            <w:fldChar w:fldCharType="separate"/>
          </w:r>
          <w:r>
            <w:t>26</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_Toc12236 </w:instrText>
          </w:r>
          <w:r>
            <w:rPr>
              <w:rFonts w:hint="eastAsia"/>
              <w:szCs w:val="28"/>
            </w:rPr>
            <w:fldChar w:fldCharType="separate"/>
          </w:r>
          <w:r>
            <w:rPr>
              <w:rFonts w:hint="eastAsia" w:asciiTheme="minorEastAsia" w:hAnsiTheme="minorEastAsia" w:cstheme="minorEastAsia"/>
              <w:szCs w:val="28"/>
            </w:rPr>
            <w:t>六、 交易中心二部操作流程-开评标负责人</w:t>
          </w:r>
          <w:r>
            <w:tab/>
          </w:r>
          <w:r>
            <w:fldChar w:fldCharType="begin"/>
          </w:r>
          <w:r>
            <w:instrText xml:space="preserve"> PAGEREF _Toc12236 \h </w:instrText>
          </w:r>
          <w:r>
            <w:fldChar w:fldCharType="separate"/>
          </w:r>
          <w:r>
            <w:t>26</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_Toc2974 </w:instrText>
          </w:r>
          <w:r>
            <w:rPr>
              <w:rFonts w:hint="eastAsia"/>
              <w:szCs w:val="28"/>
            </w:rPr>
            <w:fldChar w:fldCharType="separate"/>
          </w:r>
          <w:r>
            <w:rPr>
              <w:rFonts w:hint="eastAsia" w:asciiTheme="minorEastAsia" w:hAnsiTheme="minorEastAsia" w:cstheme="minorEastAsia"/>
              <w:szCs w:val="28"/>
              <w:lang w:val="en-US" w:eastAsia="zh-CN"/>
            </w:rPr>
            <w:t>1、</w:t>
          </w:r>
          <w:r>
            <w:rPr>
              <w:rFonts w:hint="eastAsia" w:asciiTheme="minorEastAsia" w:hAnsiTheme="minorEastAsia" w:cstheme="minorEastAsia"/>
              <w:szCs w:val="28"/>
            </w:rPr>
            <w:t>评委抽取申请</w:t>
          </w:r>
          <w:r>
            <w:tab/>
          </w:r>
          <w:r>
            <w:fldChar w:fldCharType="begin"/>
          </w:r>
          <w:r>
            <w:instrText xml:space="preserve"> PAGEREF _Toc2974 \h </w:instrText>
          </w:r>
          <w:r>
            <w:fldChar w:fldCharType="separate"/>
          </w:r>
          <w:r>
            <w:t>26</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_Toc12329 </w:instrText>
          </w:r>
          <w:r>
            <w:rPr>
              <w:rFonts w:hint="eastAsia"/>
              <w:szCs w:val="28"/>
            </w:rPr>
            <w:fldChar w:fldCharType="separate"/>
          </w:r>
          <w:r>
            <w:rPr>
              <w:rFonts w:hint="eastAsia" w:asciiTheme="minorEastAsia" w:hAnsiTheme="minorEastAsia" w:cstheme="minorEastAsia"/>
              <w:szCs w:val="28"/>
              <w:lang w:val="en-US" w:eastAsia="zh-CN"/>
            </w:rPr>
            <w:t>2、</w:t>
          </w:r>
          <w:r>
            <w:rPr>
              <w:rFonts w:hint="eastAsia" w:asciiTheme="minorEastAsia" w:hAnsiTheme="minorEastAsia" w:cstheme="minorEastAsia"/>
              <w:szCs w:val="28"/>
            </w:rPr>
            <w:t>入评标区人员审核</w:t>
          </w:r>
          <w:r>
            <w:tab/>
          </w:r>
          <w:r>
            <w:fldChar w:fldCharType="begin"/>
          </w:r>
          <w:r>
            <w:instrText xml:space="preserve"> PAGEREF _Toc12329 \h </w:instrText>
          </w:r>
          <w:r>
            <w:fldChar w:fldCharType="separate"/>
          </w:r>
          <w:r>
            <w:t>27</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_Toc28856 </w:instrText>
          </w:r>
          <w:r>
            <w:rPr>
              <w:rFonts w:hint="eastAsia"/>
              <w:szCs w:val="28"/>
            </w:rPr>
            <w:fldChar w:fldCharType="separate"/>
          </w:r>
          <w:r>
            <w:rPr>
              <w:rFonts w:hint="eastAsia" w:asciiTheme="minorEastAsia" w:hAnsiTheme="minorEastAsia" w:cstheme="minorEastAsia"/>
              <w:szCs w:val="28"/>
              <w:lang w:val="en-US" w:eastAsia="zh-CN"/>
            </w:rPr>
            <w:t>3、组建评标委员会评标</w:t>
          </w:r>
          <w:r>
            <w:tab/>
          </w:r>
          <w:r>
            <w:fldChar w:fldCharType="begin"/>
          </w:r>
          <w:r>
            <w:instrText xml:space="preserve"> PAGEREF _Toc28856 \h </w:instrText>
          </w:r>
          <w:r>
            <w:fldChar w:fldCharType="separate"/>
          </w:r>
          <w:r>
            <w:t>27</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_Toc25065 </w:instrText>
          </w:r>
          <w:r>
            <w:rPr>
              <w:rFonts w:hint="eastAsia"/>
              <w:szCs w:val="28"/>
            </w:rPr>
            <w:fldChar w:fldCharType="separate"/>
          </w:r>
          <w:r>
            <w:rPr>
              <w:rFonts w:hint="eastAsia" w:asciiTheme="minorEastAsia" w:hAnsiTheme="minorEastAsia" w:cstheme="minorEastAsia"/>
              <w:szCs w:val="28"/>
              <w:lang w:val="en-US" w:eastAsia="zh-CN"/>
            </w:rPr>
            <w:t>4、</w:t>
          </w:r>
          <w:r>
            <w:rPr>
              <w:rFonts w:hint="eastAsia" w:asciiTheme="minorEastAsia" w:hAnsiTheme="minorEastAsia" w:cstheme="minorEastAsia"/>
              <w:szCs w:val="28"/>
              <w:lang w:val="en" w:eastAsia="zh-CN"/>
            </w:rPr>
            <w:t>复核评标结果</w:t>
          </w:r>
          <w:r>
            <w:tab/>
          </w:r>
          <w:r>
            <w:fldChar w:fldCharType="begin"/>
          </w:r>
          <w:r>
            <w:instrText xml:space="preserve"> PAGEREF _Toc25065 \h </w:instrText>
          </w:r>
          <w:r>
            <w:fldChar w:fldCharType="separate"/>
          </w:r>
          <w:r>
            <w:t>30</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_Toc32106 </w:instrText>
          </w:r>
          <w:r>
            <w:rPr>
              <w:rFonts w:hint="eastAsia"/>
              <w:szCs w:val="28"/>
            </w:rPr>
            <w:fldChar w:fldCharType="separate"/>
          </w:r>
          <w:r>
            <w:rPr>
              <w:rFonts w:hint="eastAsia" w:asciiTheme="minorEastAsia" w:hAnsiTheme="minorEastAsia" w:cstheme="minorEastAsia"/>
              <w:szCs w:val="28"/>
              <w:lang w:val="en-US" w:eastAsia="zh-CN"/>
            </w:rPr>
            <w:t>5、</w:t>
          </w:r>
          <w:r>
            <w:rPr>
              <w:rFonts w:hint="eastAsia" w:asciiTheme="minorEastAsia" w:hAnsiTheme="minorEastAsia" w:cstheme="minorEastAsia"/>
              <w:szCs w:val="28"/>
            </w:rPr>
            <w:t>新增评标报告确认</w:t>
          </w:r>
          <w:r>
            <w:tab/>
          </w:r>
          <w:r>
            <w:fldChar w:fldCharType="begin"/>
          </w:r>
          <w:r>
            <w:instrText xml:space="preserve"> PAGEREF _Toc32106 \h </w:instrText>
          </w:r>
          <w:r>
            <w:fldChar w:fldCharType="separate"/>
          </w:r>
          <w:r>
            <w:t>32</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_Toc1686 </w:instrText>
          </w:r>
          <w:r>
            <w:rPr>
              <w:rFonts w:hint="eastAsia"/>
              <w:szCs w:val="28"/>
            </w:rPr>
            <w:fldChar w:fldCharType="separate"/>
          </w:r>
          <w:r>
            <w:rPr>
              <w:rFonts w:hint="eastAsia" w:asciiTheme="minorEastAsia" w:hAnsiTheme="minorEastAsia" w:cstheme="minorEastAsia"/>
              <w:szCs w:val="28"/>
              <w:lang w:val="en-US" w:eastAsia="zh-CN"/>
            </w:rPr>
            <w:t>6、</w:t>
          </w:r>
          <w:r>
            <w:rPr>
              <w:rFonts w:hint="eastAsia" w:asciiTheme="minorEastAsia" w:hAnsiTheme="minorEastAsia" w:cstheme="minorEastAsia"/>
              <w:szCs w:val="28"/>
            </w:rPr>
            <w:t>新增采购异常</w:t>
          </w:r>
          <w:r>
            <w:tab/>
          </w:r>
          <w:r>
            <w:fldChar w:fldCharType="begin"/>
          </w:r>
          <w:r>
            <w:instrText xml:space="preserve"> PAGEREF _Toc1686 \h </w:instrText>
          </w:r>
          <w:r>
            <w:fldChar w:fldCharType="separate"/>
          </w:r>
          <w:r>
            <w:t>33</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_Toc7476 </w:instrText>
          </w:r>
          <w:r>
            <w:rPr>
              <w:rFonts w:hint="eastAsia"/>
              <w:szCs w:val="28"/>
            </w:rPr>
            <w:fldChar w:fldCharType="separate"/>
          </w:r>
          <w:r>
            <w:rPr>
              <w:rFonts w:hint="eastAsia" w:asciiTheme="minorEastAsia" w:hAnsiTheme="minorEastAsia" w:cstheme="minorEastAsia"/>
              <w:szCs w:val="28"/>
            </w:rPr>
            <w:t>七、 交易中心二部操作流程-副部长</w:t>
          </w:r>
          <w:r>
            <w:tab/>
          </w:r>
          <w:r>
            <w:fldChar w:fldCharType="begin"/>
          </w:r>
          <w:r>
            <w:instrText xml:space="preserve"> PAGEREF _Toc7476 \h </w:instrText>
          </w:r>
          <w:r>
            <w:fldChar w:fldCharType="separate"/>
          </w:r>
          <w:r>
            <w:t>34</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_Toc13160 </w:instrText>
          </w:r>
          <w:r>
            <w:rPr>
              <w:rFonts w:hint="eastAsia"/>
              <w:szCs w:val="28"/>
            </w:rPr>
            <w:fldChar w:fldCharType="separate"/>
          </w:r>
          <w:r>
            <w:rPr>
              <w:rFonts w:hint="eastAsia" w:asciiTheme="minorEastAsia" w:hAnsiTheme="minorEastAsia" w:cstheme="minorEastAsia"/>
              <w:szCs w:val="28"/>
              <w:lang w:val="en-US" w:eastAsia="zh-CN"/>
            </w:rPr>
            <w:t>1、</w:t>
          </w:r>
          <w:r>
            <w:rPr>
              <w:rFonts w:hint="eastAsia" w:asciiTheme="minorEastAsia" w:hAnsiTheme="minorEastAsia" w:cstheme="minorEastAsia"/>
              <w:szCs w:val="28"/>
            </w:rPr>
            <w:t>计划审核</w:t>
          </w:r>
          <w:r>
            <w:tab/>
          </w:r>
          <w:r>
            <w:fldChar w:fldCharType="begin"/>
          </w:r>
          <w:r>
            <w:instrText xml:space="preserve"> PAGEREF _Toc13160 \h </w:instrText>
          </w:r>
          <w:r>
            <w:fldChar w:fldCharType="separate"/>
          </w:r>
          <w:r>
            <w:t>34</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_Toc20824 </w:instrText>
          </w:r>
          <w:r>
            <w:rPr>
              <w:rFonts w:hint="eastAsia"/>
              <w:szCs w:val="28"/>
            </w:rPr>
            <w:fldChar w:fldCharType="separate"/>
          </w:r>
          <w:r>
            <w:rPr>
              <w:rFonts w:hint="eastAsia" w:asciiTheme="minorEastAsia" w:hAnsiTheme="minorEastAsia" w:cstheme="minorEastAsia"/>
              <w:szCs w:val="28"/>
              <w:lang w:val="en-US" w:eastAsia="zh-CN"/>
            </w:rPr>
            <w:t>2、</w:t>
          </w:r>
          <w:r>
            <w:rPr>
              <w:rFonts w:hint="eastAsia" w:asciiTheme="minorEastAsia" w:hAnsiTheme="minorEastAsia" w:cstheme="minorEastAsia"/>
              <w:szCs w:val="28"/>
            </w:rPr>
            <w:t>审核招标文件</w:t>
          </w:r>
          <w:r>
            <w:tab/>
          </w:r>
          <w:r>
            <w:fldChar w:fldCharType="begin"/>
          </w:r>
          <w:r>
            <w:instrText xml:space="preserve"> PAGEREF _Toc20824 \h </w:instrText>
          </w:r>
          <w:r>
            <w:fldChar w:fldCharType="separate"/>
          </w:r>
          <w:r>
            <w:t>35</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_Toc18898 </w:instrText>
          </w:r>
          <w:r>
            <w:rPr>
              <w:rFonts w:hint="eastAsia"/>
              <w:szCs w:val="28"/>
            </w:rPr>
            <w:fldChar w:fldCharType="separate"/>
          </w:r>
          <w:r>
            <w:rPr>
              <w:rFonts w:hint="eastAsia" w:asciiTheme="minorEastAsia" w:hAnsiTheme="minorEastAsia" w:cstheme="minorEastAsia"/>
              <w:szCs w:val="28"/>
              <w:lang w:val="en-US" w:eastAsia="zh-CN"/>
            </w:rPr>
            <w:t>3、</w:t>
          </w:r>
          <w:r>
            <w:rPr>
              <w:rFonts w:hint="eastAsia" w:asciiTheme="minorEastAsia" w:hAnsiTheme="minorEastAsia" w:cstheme="minorEastAsia"/>
              <w:szCs w:val="28"/>
            </w:rPr>
            <w:t>变更公告审核</w:t>
          </w:r>
          <w:r>
            <w:tab/>
          </w:r>
          <w:r>
            <w:fldChar w:fldCharType="begin"/>
          </w:r>
          <w:r>
            <w:instrText xml:space="preserve"> PAGEREF _Toc18898 \h </w:instrText>
          </w:r>
          <w:r>
            <w:fldChar w:fldCharType="separate"/>
          </w:r>
          <w:r>
            <w:t>38</w:t>
          </w:r>
          <w:r>
            <w:fldChar w:fldCharType="end"/>
          </w:r>
          <w:r>
            <w:rPr>
              <w:rFonts w:hint="eastAsia"/>
              <w:szCs w:val="28"/>
            </w:rPr>
            <w:fldChar w:fldCharType="end"/>
          </w:r>
        </w:p>
        <w:p>
          <w:pPr>
            <w:pStyle w:val="11"/>
            <w:tabs>
              <w:tab w:val="right" w:leader="dot" w:pos="8306"/>
            </w:tabs>
          </w:pPr>
          <w:r>
            <w:rPr>
              <w:rFonts w:hint="eastAsia"/>
              <w:szCs w:val="28"/>
            </w:rPr>
            <w:fldChar w:fldCharType="begin"/>
          </w:r>
          <w:r>
            <w:rPr>
              <w:rFonts w:hint="eastAsia"/>
              <w:szCs w:val="28"/>
            </w:rPr>
            <w:instrText xml:space="preserve"> HYPERLINK \l _Toc19892 </w:instrText>
          </w:r>
          <w:r>
            <w:rPr>
              <w:rFonts w:hint="eastAsia"/>
              <w:szCs w:val="28"/>
            </w:rPr>
            <w:fldChar w:fldCharType="separate"/>
          </w:r>
          <w:r>
            <w:rPr>
              <w:rFonts w:hint="eastAsia" w:asciiTheme="minorEastAsia" w:hAnsiTheme="minorEastAsia" w:cstheme="minorEastAsia"/>
              <w:bCs w:val="0"/>
              <w:szCs w:val="28"/>
            </w:rPr>
            <w:t xml:space="preserve">八、 </w:t>
          </w:r>
          <w:r>
            <w:rPr>
              <w:rFonts w:hint="eastAsia" w:asciiTheme="minorEastAsia" w:hAnsiTheme="minorEastAsia" w:cstheme="minorEastAsia"/>
              <w:szCs w:val="28"/>
            </w:rPr>
            <w:t>交易中心二部操作流程-部长</w:t>
          </w:r>
          <w:r>
            <w:tab/>
          </w:r>
          <w:r>
            <w:fldChar w:fldCharType="begin"/>
          </w:r>
          <w:r>
            <w:instrText xml:space="preserve"> PAGEREF _Toc19892 \h </w:instrText>
          </w:r>
          <w:r>
            <w:fldChar w:fldCharType="separate"/>
          </w:r>
          <w:r>
            <w:t>39</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_Toc3475 </w:instrText>
          </w:r>
          <w:r>
            <w:rPr>
              <w:rFonts w:hint="eastAsia"/>
              <w:szCs w:val="28"/>
            </w:rPr>
            <w:fldChar w:fldCharType="separate"/>
          </w:r>
          <w:r>
            <w:rPr>
              <w:rFonts w:hint="eastAsia" w:asciiTheme="minorEastAsia" w:hAnsiTheme="minorEastAsia" w:cstheme="minorEastAsia"/>
              <w:bCs w:val="0"/>
              <w:szCs w:val="28"/>
              <w:lang w:val="en-US" w:eastAsia="zh-CN"/>
            </w:rPr>
            <w:t>1、</w:t>
          </w:r>
          <w:r>
            <w:rPr>
              <w:rFonts w:hint="eastAsia" w:asciiTheme="minorEastAsia" w:hAnsiTheme="minorEastAsia" w:cstheme="minorEastAsia"/>
              <w:bCs w:val="0"/>
              <w:szCs w:val="28"/>
            </w:rPr>
            <w:t>审核委托协议</w:t>
          </w:r>
          <w:r>
            <w:tab/>
          </w:r>
          <w:r>
            <w:fldChar w:fldCharType="begin"/>
          </w:r>
          <w:r>
            <w:instrText xml:space="preserve"> PAGEREF _Toc3475 \h </w:instrText>
          </w:r>
          <w:r>
            <w:fldChar w:fldCharType="separate"/>
          </w:r>
          <w:r>
            <w:t>39</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_Toc28947 </w:instrText>
          </w:r>
          <w:r>
            <w:rPr>
              <w:rFonts w:hint="eastAsia"/>
              <w:szCs w:val="28"/>
            </w:rPr>
            <w:fldChar w:fldCharType="separate"/>
          </w:r>
          <w:r>
            <w:rPr>
              <w:rFonts w:hint="eastAsia" w:asciiTheme="minorEastAsia" w:hAnsiTheme="minorEastAsia" w:cstheme="minorEastAsia"/>
              <w:szCs w:val="28"/>
              <w:lang w:val="en-US" w:eastAsia="zh-CN"/>
            </w:rPr>
            <w:t>2、</w:t>
          </w:r>
          <w:r>
            <w:rPr>
              <w:rFonts w:hint="eastAsia" w:asciiTheme="minorEastAsia" w:hAnsiTheme="minorEastAsia" w:cstheme="minorEastAsia"/>
              <w:szCs w:val="28"/>
            </w:rPr>
            <w:t>审核招标文件</w:t>
          </w:r>
          <w:r>
            <w:tab/>
          </w:r>
          <w:r>
            <w:fldChar w:fldCharType="begin"/>
          </w:r>
          <w:r>
            <w:instrText xml:space="preserve"> PAGEREF _Toc28947 \h </w:instrText>
          </w:r>
          <w:r>
            <w:fldChar w:fldCharType="separate"/>
          </w:r>
          <w:r>
            <w:t>40</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_Toc3112 </w:instrText>
          </w:r>
          <w:r>
            <w:rPr>
              <w:rFonts w:hint="eastAsia"/>
              <w:szCs w:val="28"/>
            </w:rPr>
            <w:fldChar w:fldCharType="separate"/>
          </w:r>
          <w:r>
            <w:rPr>
              <w:rFonts w:hint="eastAsia" w:asciiTheme="minorEastAsia" w:hAnsiTheme="minorEastAsia" w:cstheme="minorEastAsia"/>
              <w:szCs w:val="28"/>
              <w:lang w:val="en-US" w:eastAsia="zh-CN"/>
            </w:rPr>
            <w:t>3、</w:t>
          </w:r>
          <w:r>
            <w:rPr>
              <w:rFonts w:hint="eastAsia" w:asciiTheme="minorEastAsia" w:hAnsiTheme="minorEastAsia" w:cstheme="minorEastAsia"/>
              <w:szCs w:val="28"/>
            </w:rPr>
            <w:t>审核中标公示</w:t>
          </w:r>
          <w:r>
            <w:tab/>
          </w:r>
          <w:r>
            <w:fldChar w:fldCharType="begin"/>
          </w:r>
          <w:r>
            <w:instrText xml:space="preserve"> PAGEREF _Toc3112 \h </w:instrText>
          </w:r>
          <w:r>
            <w:fldChar w:fldCharType="separate"/>
          </w:r>
          <w:r>
            <w:t>44</w:t>
          </w:r>
          <w:r>
            <w:fldChar w:fldCharType="end"/>
          </w:r>
          <w:r>
            <w:rPr>
              <w:rFonts w:hint="eastAsia"/>
              <w:szCs w:val="28"/>
            </w:rPr>
            <w:fldChar w:fldCharType="end"/>
          </w:r>
        </w:p>
        <w:p>
          <w:pPr>
            <w:pStyle w:val="6"/>
            <w:tabs>
              <w:tab w:val="right" w:leader="dot" w:pos="8306"/>
            </w:tabs>
          </w:pPr>
          <w:r>
            <w:rPr>
              <w:rFonts w:hint="eastAsia"/>
              <w:szCs w:val="28"/>
            </w:rPr>
            <w:fldChar w:fldCharType="begin"/>
          </w:r>
          <w:r>
            <w:rPr>
              <w:rFonts w:hint="eastAsia"/>
              <w:szCs w:val="28"/>
            </w:rPr>
            <w:instrText xml:space="preserve"> HYPERLINK \l _Toc7519 </w:instrText>
          </w:r>
          <w:r>
            <w:rPr>
              <w:rFonts w:hint="eastAsia"/>
              <w:szCs w:val="28"/>
            </w:rPr>
            <w:fldChar w:fldCharType="separate"/>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中标通知书签章</w:t>
          </w:r>
          <w:r>
            <w:tab/>
          </w:r>
          <w:r>
            <w:fldChar w:fldCharType="begin"/>
          </w:r>
          <w:r>
            <w:instrText xml:space="preserve"> PAGEREF _Toc7519 \h </w:instrText>
          </w:r>
          <w:r>
            <w:fldChar w:fldCharType="separate"/>
          </w:r>
          <w:r>
            <w:t>44</w:t>
          </w:r>
          <w:r>
            <w:fldChar w:fldCharType="end"/>
          </w:r>
          <w:r>
            <w:rPr>
              <w:rFonts w:hint="eastAsia"/>
              <w:szCs w:val="28"/>
            </w:rPr>
            <w:fldChar w:fldCharType="end"/>
          </w:r>
        </w:p>
        <w:p>
          <w:pPr>
            <w:pStyle w:val="3"/>
            <w:outlineLvl w:val="9"/>
            <w:rPr>
              <w:rFonts w:hint="eastAsia"/>
              <w:sz w:val="28"/>
              <w:szCs w:val="28"/>
            </w:rPr>
            <w:sectPr>
              <w:pgSz w:w="11906" w:h="16838"/>
              <w:pgMar w:top="1440" w:right="1800" w:bottom="1440" w:left="1800" w:header="851" w:footer="992" w:gutter="0"/>
              <w:pgNumType w:fmt="decimal"/>
              <w:cols w:space="425" w:num="1"/>
              <w:docGrid w:type="lines" w:linePitch="312" w:charSpace="0"/>
            </w:sectPr>
          </w:pPr>
          <w:r>
            <w:rPr>
              <w:rFonts w:hint="eastAsia"/>
              <w:szCs w:val="28"/>
            </w:rPr>
            <w:fldChar w:fldCharType="end"/>
          </w:r>
        </w:p>
      </w:sdtContent>
    </w:sdt>
    <w:p>
      <w:pPr>
        <w:pStyle w:val="3"/>
        <w:numPr>
          <w:ilvl w:val="0"/>
          <w:numId w:val="1"/>
        </w:numPr>
        <w:ind w:left="0" w:leftChars="0" w:firstLine="400" w:firstLineChars="0"/>
        <w:outlineLvl w:val="0"/>
        <w:rPr>
          <w:rFonts w:hint="eastAsia"/>
          <w:sz w:val="28"/>
          <w:szCs w:val="28"/>
        </w:rPr>
      </w:pPr>
      <w:bookmarkStart w:id="1" w:name="_Toc17237"/>
      <w:bookmarkStart w:id="2" w:name="_Toc18341"/>
      <w:r>
        <w:rPr>
          <w:rFonts w:hint="eastAsia"/>
          <w:sz w:val="28"/>
          <w:szCs w:val="28"/>
          <w:lang w:val="en-US" w:eastAsia="zh-CN"/>
        </w:rPr>
        <w:t>使用准备</w:t>
      </w:r>
      <w:bookmarkEnd w:id="1"/>
      <w:bookmarkEnd w:id="2"/>
    </w:p>
    <w:p>
      <w:pPr>
        <w:bidi w:val="0"/>
        <w:ind w:firstLine="420" w:firstLineChars="0"/>
        <w:rPr>
          <w:color w:val="000000" w:themeColor="text1"/>
          <w14:textFill>
            <w14:solidFill>
              <w14:schemeClr w14:val="tx1"/>
            </w14:solidFill>
          </w14:textFill>
        </w:rPr>
      </w:pP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详见《湖南省公共资源交易中心-电子交易系统使用准备</w:t>
      </w:r>
      <w:r>
        <w:rPr>
          <w:rFonts w:hint="eastAsia" w:asciiTheme="minorAscii" w:hAnsiTheme="minorAscii" w:cstheme="minorBidi"/>
          <w:b w:val="0"/>
          <w:bCs w:val="0"/>
          <w:color w:val="000000" w:themeColor="text1"/>
          <w:kern w:val="2"/>
          <w:sz w:val="24"/>
          <w:szCs w:val="22"/>
          <w:lang w:val="en-US" w:eastAsia="zh-CN"/>
          <w14:textFill>
            <w14:solidFill>
              <w14:schemeClr w14:val="tx1"/>
            </w14:solidFill>
          </w14:textFill>
        </w:rPr>
        <w:t>服务指南</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登录</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湖南省公共资源交易中心网站（http</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s</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://ggzy.hunan.gov.cn/）-下载中心</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Style w:val="21"/>
          <w:rFonts w:hint="eastAsia" w:ascii="仿宋" w:hAnsi="仿宋" w:eastAsia="仿宋" w:cs="宋体"/>
          <w:color w:val="000000" w:themeColor="text1"/>
          <w:kern w:val="0"/>
          <w:szCs w:val="32"/>
          <w:lang w:val="en-US" w:eastAsia="zh-CN"/>
          <w14:textFill>
            <w14:solidFill>
              <w14:schemeClr w14:val="tx1"/>
            </w14:solidFill>
          </w14:textFill>
        </w:rPr>
        <w:t>获取。</w:t>
      </w:r>
    </w:p>
    <w:p>
      <w:pPr>
        <w:pStyle w:val="3"/>
        <w:numPr>
          <w:ilvl w:val="0"/>
          <w:numId w:val="1"/>
        </w:numPr>
        <w:ind w:left="0" w:leftChars="0" w:firstLine="400" w:firstLineChars="0"/>
        <w:outlineLvl w:val="0"/>
        <w:rPr>
          <w:b w:val="0"/>
          <w:bCs w:val="0"/>
          <w:sz w:val="28"/>
          <w:szCs w:val="28"/>
        </w:rPr>
      </w:pPr>
      <w:bookmarkStart w:id="3" w:name="_Toc32545"/>
      <w:r>
        <w:rPr>
          <w:rFonts w:hint="eastAsia"/>
          <w:sz w:val="28"/>
          <w:szCs w:val="28"/>
        </w:rPr>
        <w:t>登录入口</w:t>
      </w:r>
      <w:bookmarkEnd w:id="3"/>
    </w:p>
    <w:p>
      <w:pPr>
        <w:spacing w:line="440" w:lineRule="exact"/>
        <w:ind w:firstLine="420"/>
        <w:rPr>
          <w:sz w:val="28"/>
          <w:szCs w:val="28"/>
        </w:rPr>
      </w:pPr>
      <w:r>
        <w:rPr>
          <w:rFonts w:hint="eastAsia"/>
          <w:sz w:val="28"/>
          <w:szCs w:val="28"/>
        </w:rPr>
        <w:t>打开IE浏览器，在地址栏输入网址https://ggzy.hunan.gov.cn/回车，即可打开湖南省公共资源交易服务平台，如图2.1所示。</w:t>
      </w:r>
    </w:p>
    <w:p>
      <w:pPr>
        <w:rPr>
          <w:sz w:val="28"/>
          <w:szCs w:val="28"/>
        </w:rPr>
      </w:pPr>
      <w:r>
        <w:rPr>
          <w:sz w:val="28"/>
          <w:szCs w:val="28"/>
        </w:rPr>
        <w:drawing>
          <wp:inline distT="0" distB="0" distL="0" distR="0">
            <wp:extent cx="4919980" cy="2367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919505" cy="2367640"/>
                    </a:xfrm>
                    <a:prstGeom prst="rect">
                      <a:avLst/>
                    </a:prstGeom>
                  </pic:spPr>
                </pic:pic>
              </a:graphicData>
            </a:graphic>
          </wp:inline>
        </w:drawing>
      </w:r>
    </w:p>
    <w:p>
      <w:pPr>
        <w:spacing w:line="440" w:lineRule="exact"/>
        <w:ind w:left="3360" w:firstLine="420"/>
        <w:rPr>
          <w:color w:val="00B050"/>
          <w:sz w:val="28"/>
          <w:szCs w:val="28"/>
        </w:rPr>
      </w:pPr>
      <w:r>
        <w:rPr>
          <w:rFonts w:hint="eastAsia"/>
          <w:color w:val="00B050"/>
          <w:sz w:val="28"/>
          <w:szCs w:val="28"/>
        </w:rPr>
        <w:t>图2.1交易中心主页</w:t>
      </w:r>
    </w:p>
    <w:p>
      <w:pPr>
        <w:spacing w:line="440" w:lineRule="exact"/>
        <w:ind w:firstLine="420"/>
        <w:rPr>
          <w:sz w:val="28"/>
          <w:szCs w:val="28"/>
        </w:rPr>
      </w:pPr>
      <w:r>
        <w:rPr>
          <w:rFonts w:hint="eastAsia"/>
          <w:sz w:val="28"/>
          <w:szCs w:val="28"/>
        </w:rPr>
        <w:t>在首页点击“业务管理系统”进去湖南省公共资源交易中心业务管理平台，如图2.2所示。</w:t>
      </w:r>
    </w:p>
    <w:p>
      <w:pPr>
        <w:rPr>
          <w:sz w:val="28"/>
          <w:szCs w:val="28"/>
        </w:rPr>
      </w:pPr>
      <w:r>
        <w:rPr>
          <w:sz w:val="28"/>
          <w:szCs w:val="28"/>
        </w:rPr>
        <w:drawing>
          <wp:inline distT="0" distB="0" distL="0" distR="0">
            <wp:extent cx="4871720" cy="208089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4871743" cy="2081066"/>
                    </a:xfrm>
                    <a:prstGeom prst="rect">
                      <a:avLst/>
                    </a:prstGeom>
                  </pic:spPr>
                </pic:pic>
              </a:graphicData>
            </a:graphic>
          </wp:inline>
        </w:drawing>
      </w:r>
    </w:p>
    <w:p>
      <w:pPr>
        <w:spacing w:line="440" w:lineRule="exact"/>
        <w:ind w:left="3360" w:firstLine="420"/>
        <w:rPr>
          <w:sz w:val="28"/>
          <w:szCs w:val="28"/>
        </w:rPr>
      </w:pPr>
      <w:r>
        <w:rPr>
          <w:rFonts w:hint="eastAsia"/>
          <w:color w:val="00B050"/>
          <w:sz w:val="28"/>
          <w:szCs w:val="28"/>
        </w:rPr>
        <w:t>图2.2业务管理平台</w:t>
      </w:r>
    </w:p>
    <w:p>
      <w:pPr>
        <w:pStyle w:val="3"/>
        <w:numPr>
          <w:ilvl w:val="0"/>
          <w:numId w:val="1"/>
        </w:numPr>
        <w:ind w:left="0" w:leftChars="0" w:firstLine="400" w:firstLineChars="0"/>
        <w:outlineLvl w:val="0"/>
        <w:rPr>
          <w:rFonts w:asciiTheme="minorEastAsia" w:hAnsiTheme="minorEastAsia" w:cstheme="minorEastAsia"/>
          <w:b w:val="0"/>
          <w:bCs w:val="0"/>
          <w:sz w:val="28"/>
          <w:szCs w:val="28"/>
        </w:rPr>
      </w:pPr>
      <w:bookmarkStart w:id="4" w:name="_Toc25670"/>
      <w:r>
        <w:rPr>
          <w:rFonts w:hint="eastAsia" w:asciiTheme="minorEastAsia" w:hAnsiTheme="minorEastAsia" w:cstheme="minorEastAsia"/>
          <w:sz w:val="28"/>
          <w:szCs w:val="28"/>
        </w:rPr>
        <w:t>交易中心二部操作流程-标前负责人</w:t>
      </w:r>
      <w:bookmarkEnd w:id="4"/>
    </w:p>
    <w:p>
      <w:pPr>
        <w:spacing w:line="440" w:lineRule="exact"/>
        <w:rPr>
          <w:rFonts w:asciiTheme="minorEastAsia" w:hAnsiTheme="minorEastAsia" w:cstheme="minorEastAsia"/>
          <w:b/>
          <w:bCs/>
          <w:sz w:val="28"/>
          <w:szCs w:val="28"/>
        </w:rPr>
      </w:pPr>
      <w:r>
        <w:rPr>
          <w:rFonts w:hint="eastAsia" w:asciiTheme="minorEastAsia" w:hAnsiTheme="minorEastAsia" w:cstheme="minorEastAsia"/>
          <w:b/>
          <w:bCs/>
          <w:sz w:val="28"/>
          <w:szCs w:val="28"/>
        </w:rPr>
        <w:tab/>
      </w:r>
      <w:r>
        <w:rPr>
          <w:rFonts w:hint="eastAsia" w:asciiTheme="minorEastAsia" w:hAnsiTheme="minorEastAsia" w:cstheme="minorEastAsia"/>
          <w:b/>
          <w:bCs/>
          <w:color w:val="FF0000"/>
          <w:sz w:val="28"/>
          <w:szCs w:val="28"/>
        </w:rPr>
        <w:t>注：二部收到的所有审核流程都可以通过系统右上角的铃铛图标直接点击打开审核页面；</w:t>
      </w:r>
    </w:p>
    <w:p>
      <w:pPr>
        <w:widowControl/>
        <w:jc w:val="left"/>
        <w:rPr>
          <w:rFonts w:ascii="宋体" w:hAnsi="宋体" w:eastAsia="宋体" w:cs="宋体"/>
          <w:kern w:val="0"/>
          <w:sz w:val="28"/>
          <w:szCs w:val="28"/>
        </w:rPr>
      </w:pPr>
      <w:r>
        <w:rPr>
          <w:rFonts w:ascii="宋体" w:hAnsi="宋体" w:eastAsia="宋体" w:cs="宋体"/>
          <w:kern w:val="0"/>
          <w:sz w:val="28"/>
          <w:szCs w:val="28"/>
        </w:rPr>
        <w:drawing>
          <wp:inline distT="0" distB="0" distL="0" distR="0">
            <wp:extent cx="4967605" cy="518160"/>
            <wp:effectExtent l="0" t="0" r="4445" b="0"/>
            <wp:docPr id="22" name="图片 22" descr="C:\Users\Administrator\AppData\Roaming\Tencent\Users\545765526\QQ\WinTemp\RichOle\6U$WFLA8BV87KCLTXJFOQ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545765526\QQ\WinTemp\RichOle\6U$WFLA8BV87KCLTXJFOQH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88319" cy="520590"/>
                    </a:xfrm>
                    <a:prstGeom prst="rect">
                      <a:avLst/>
                    </a:prstGeom>
                    <a:noFill/>
                    <a:ln>
                      <a:noFill/>
                    </a:ln>
                  </pic:spPr>
                </pic:pic>
              </a:graphicData>
            </a:graphic>
          </wp:inline>
        </w:drawing>
      </w:r>
    </w:p>
    <w:p>
      <w:pPr>
        <w:pStyle w:val="4"/>
        <w:outlineLvl w:val="1"/>
        <w:rPr>
          <w:rFonts w:asciiTheme="minorEastAsia" w:hAnsiTheme="minorEastAsia" w:cstheme="minorEastAsia"/>
          <w:b w:val="0"/>
          <w:sz w:val="28"/>
          <w:szCs w:val="28"/>
        </w:rPr>
      </w:pPr>
      <w:bookmarkStart w:id="5" w:name="_Toc10490"/>
      <w:r>
        <w:rPr>
          <w:rFonts w:hint="eastAsia" w:asciiTheme="minorEastAsia" w:hAnsiTheme="minorEastAsia" w:cstheme="minorEastAsia"/>
          <w:b w:val="0"/>
          <w:sz w:val="28"/>
          <w:szCs w:val="28"/>
          <w:lang w:val="en-US" w:eastAsia="zh-CN"/>
        </w:rPr>
        <w:t>1、</w:t>
      </w:r>
      <w:r>
        <w:rPr>
          <w:rFonts w:hint="eastAsia" w:asciiTheme="minorEastAsia" w:hAnsiTheme="minorEastAsia" w:cstheme="minorEastAsia"/>
          <w:b w:val="0"/>
          <w:sz w:val="28"/>
          <w:szCs w:val="28"/>
        </w:rPr>
        <w:t>计划受理</w:t>
      </w:r>
      <w:bookmarkEnd w:id="5"/>
    </w:p>
    <w:p>
      <w:pPr>
        <w:rPr>
          <w:rFonts w:asciiTheme="minorEastAsia" w:hAnsiTheme="minorEastAsia" w:cstheme="minorEastAsia"/>
          <w:sz w:val="28"/>
          <w:szCs w:val="28"/>
        </w:rPr>
      </w:pPr>
      <w:r>
        <w:rPr>
          <w:rFonts w:hint="eastAsia" w:asciiTheme="minorEastAsia" w:hAnsiTheme="minorEastAsia" w:cstheme="minorEastAsia"/>
          <w:sz w:val="28"/>
          <w:szCs w:val="28"/>
        </w:rPr>
        <w:t>采购人在财政一体化系统中将计划委托给交易中心，并且财政一体化系统推送给了业务管理平台系统。</w:t>
      </w:r>
    </w:p>
    <w:p>
      <w:pPr>
        <w:jc w:val="both"/>
        <w:rPr>
          <w:rFonts w:hint="eastAsia"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①选择菜单【政府采购】-&gt;【集中采购】-&gt;【计划注册】-&gt;【计划受理】，点击【</w:t>
      </w:r>
      <w:r>
        <w:rPr>
          <w:sz w:val="28"/>
          <w:szCs w:val="28"/>
        </w:rPr>
        <w:drawing>
          <wp:inline distT="0" distB="0" distL="0" distR="0">
            <wp:extent cx="229870" cy="19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40166" cy="199162"/>
                    </a:xfrm>
                    <a:prstGeom prst="rect">
                      <a:avLst/>
                    </a:prstGeom>
                  </pic:spPr>
                </pic:pic>
              </a:graphicData>
            </a:graphic>
          </wp:inline>
        </w:drawing>
      </w:r>
      <w:r>
        <w:rPr>
          <w:rFonts w:hint="eastAsia" w:asciiTheme="minorEastAsia" w:hAnsiTheme="minorEastAsia" w:cstheme="minorEastAsia"/>
          <w:sz w:val="28"/>
          <w:szCs w:val="28"/>
        </w:rPr>
        <w:t>】，如图5.1-1所示；</w:t>
      </w:r>
    </w:p>
    <w:p>
      <w:pPr>
        <w:jc w:val="both"/>
        <w:rPr>
          <w:rFonts w:asciiTheme="minorEastAsia" w:hAnsiTheme="minorEastAsia" w:cstheme="minorEastAsia"/>
          <w:sz w:val="28"/>
          <w:szCs w:val="28"/>
        </w:rPr>
      </w:pPr>
      <w:r>
        <w:rPr>
          <w:sz w:val="28"/>
          <w:szCs w:val="28"/>
        </w:rPr>
        <w:drawing>
          <wp:inline distT="0" distB="0" distL="0" distR="0">
            <wp:extent cx="4803775" cy="1330325"/>
            <wp:effectExtent l="0" t="0" r="158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803517" cy="1330519"/>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图5.1-1 计划受理</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②初步审核系统内接收到的计划，查看计划是否属于集中采购目录内</w:t>
      </w:r>
      <w:r>
        <w:rPr>
          <w:rFonts w:hint="eastAsia" w:asciiTheme="minorEastAsia" w:hAnsiTheme="minorEastAsia" w:cstheme="minorEastAsia"/>
          <w:sz w:val="28"/>
          <w:szCs w:val="28"/>
          <w:lang w:val="en-US" w:eastAsia="zh-CN"/>
        </w:rPr>
        <w:t>,接受符合最新版湖南省集中采购目录内品目（含部分集采目录内品目）且预算金额（集采品目）达到限额标准以上的采购计划，</w:t>
      </w:r>
      <w:r>
        <w:rPr>
          <w:rFonts w:hint="default" w:asciiTheme="minorEastAsia" w:hAnsiTheme="minorEastAsia" w:cstheme="minorEastAsia"/>
          <w:sz w:val="28"/>
          <w:szCs w:val="28"/>
          <w:lang w:val="en"/>
        </w:rPr>
        <w:t>退回</w:t>
      </w:r>
      <w:r>
        <w:rPr>
          <w:rFonts w:hint="eastAsia" w:asciiTheme="minorEastAsia" w:hAnsiTheme="minorEastAsia" w:cstheme="minorEastAsia"/>
          <w:sz w:val="28"/>
          <w:szCs w:val="28"/>
          <w:lang w:val="en-US" w:eastAsia="zh-CN"/>
        </w:rPr>
        <w:t>不符合受理条件的</w:t>
      </w:r>
      <w:r>
        <w:rPr>
          <w:rFonts w:hint="default" w:asciiTheme="minorEastAsia" w:hAnsiTheme="minorEastAsia" w:cstheme="minorEastAsia"/>
          <w:sz w:val="28"/>
          <w:szCs w:val="28"/>
          <w:lang w:val="en"/>
        </w:rPr>
        <w:t>采购计划</w:t>
      </w:r>
      <w:r>
        <w:rPr>
          <w:rFonts w:hint="eastAsia" w:asciiTheme="minorEastAsia" w:hAnsiTheme="minorEastAsia" w:cstheme="minorEastAsia"/>
          <w:sz w:val="28"/>
          <w:szCs w:val="28"/>
        </w:rPr>
        <w:t>；并点击生成“财政计划表.pdf”，如图5.1-2所示。</w:t>
      </w:r>
      <w:r>
        <w:rPr>
          <w:sz w:val="28"/>
          <w:szCs w:val="28"/>
        </w:rPr>
        <w:drawing>
          <wp:inline distT="0" distB="0" distL="0" distR="0">
            <wp:extent cx="4803775" cy="17875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804923" cy="1788197"/>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图5.1-2 生成财政计划表</w:t>
      </w:r>
    </w:p>
    <w:p>
      <w:pPr>
        <w:rPr>
          <w:rFonts w:asciiTheme="minorEastAsia" w:hAnsiTheme="minorEastAsia" w:cstheme="minorEastAsia"/>
          <w:sz w:val="28"/>
          <w:szCs w:val="28"/>
        </w:rPr>
      </w:pPr>
      <w:r>
        <w:rPr>
          <w:rFonts w:hint="eastAsia" w:asciiTheme="minorEastAsia" w:hAnsiTheme="minorEastAsia" w:cstheme="minorEastAsia"/>
          <w:sz w:val="28"/>
          <w:szCs w:val="28"/>
        </w:rPr>
        <w:t>③点击【中心人员处理】，并填写审核意见，如下图。</w:t>
      </w:r>
    </w:p>
    <w:p>
      <w:pPr>
        <w:rPr>
          <w:rFonts w:asciiTheme="minorEastAsia" w:hAnsiTheme="minorEastAsia" w:cstheme="minorEastAsia"/>
          <w:sz w:val="28"/>
          <w:szCs w:val="28"/>
        </w:rPr>
      </w:pPr>
      <w:r>
        <w:rPr>
          <w:sz w:val="28"/>
          <w:szCs w:val="28"/>
        </w:rPr>
        <w:drawing>
          <wp:inline distT="0" distB="0" distL="0" distR="0">
            <wp:extent cx="4851400" cy="175323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4859344" cy="1756471"/>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图5.1-3 提交审核</w:t>
      </w:r>
    </w:p>
    <w:p>
      <w:pPr>
        <w:rPr>
          <w:rFonts w:asciiTheme="minorEastAsia" w:hAnsiTheme="minorEastAsia" w:cstheme="minorEastAsia"/>
          <w:sz w:val="28"/>
          <w:szCs w:val="28"/>
        </w:rPr>
      </w:pPr>
      <w:r>
        <w:rPr>
          <w:rFonts w:hint="eastAsia" w:asciiTheme="minorEastAsia" w:hAnsiTheme="minorEastAsia" w:cstheme="minorEastAsia"/>
          <w:sz w:val="28"/>
          <w:szCs w:val="28"/>
        </w:rPr>
        <w:t>④副部长审核后选择接受或者退回计划并填写审核意见，完成计划受理流程，如下图。</w:t>
      </w:r>
    </w:p>
    <w:p>
      <w:pPr>
        <w:rPr>
          <w:rFonts w:asciiTheme="minorEastAsia" w:hAnsiTheme="minorEastAsia" w:cstheme="minorEastAsia"/>
          <w:sz w:val="28"/>
          <w:szCs w:val="28"/>
        </w:rPr>
      </w:pPr>
      <w:r>
        <w:rPr>
          <w:sz w:val="28"/>
          <w:szCs w:val="28"/>
        </w:rPr>
        <w:drawing>
          <wp:inline distT="0" distB="0" distL="0" distR="0">
            <wp:extent cx="4803775" cy="16852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a:stretch>
                      <a:fillRect/>
                    </a:stretch>
                  </pic:blipFill>
                  <pic:spPr>
                    <a:xfrm>
                      <a:off x="0" y="0"/>
                      <a:ext cx="4810118" cy="1687640"/>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图5.1-4 完成计划受理</w:t>
      </w:r>
    </w:p>
    <w:p>
      <w:pPr>
        <w:ind w:firstLine="420"/>
        <w:rPr>
          <w:rFonts w:asciiTheme="minorEastAsia" w:hAnsiTheme="minorEastAsia" w:cstheme="minorEastAsia"/>
          <w:color w:val="FF0000"/>
          <w:sz w:val="28"/>
          <w:szCs w:val="28"/>
        </w:rPr>
      </w:pPr>
      <w:r>
        <w:rPr>
          <w:rFonts w:hint="eastAsia" w:asciiTheme="minorEastAsia" w:hAnsiTheme="minorEastAsia" w:cstheme="minorEastAsia"/>
          <w:color w:val="FF0000"/>
          <w:sz w:val="28"/>
          <w:szCs w:val="28"/>
        </w:rPr>
        <w:t>注：公开招标类型只接收货物类和服务类计划、竞争性磋商只接收工程类和服务类计划。</w:t>
      </w:r>
    </w:p>
    <w:p>
      <w:pPr>
        <w:pStyle w:val="4"/>
        <w:outlineLvl w:val="1"/>
        <w:rPr>
          <w:rFonts w:asciiTheme="minorEastAsia" w:hAnsiTheme="minorEastAsia" w:cstheme="minorEastAsia"/>
          <w:b w:val="0"/>
          <w:sz w:val="28"/>
          <w:szCs w:val="28"/>
        </w:rPr>
      </w:pPr>
      <w:bookmarkStart w:id="6" w:name="_Toc31136"/>
      <w:r>
        <w:rPr>
          <w:rFonts w:hint="eastAsia" w:asciiTheme="minorEastAsia" w:hAnsiTheme="minorEastAsia" w:cstheme="minorEastAsia"/>
          <w:b w:val="0"/>
          <w:sz w:val="28"/>
          <w:szCs w:val="28"/>
          <w:lang w:val="en-US" w:eastAsia="zh-CN"/>
        </w:rPr>
        <w:t>2、</w:t>
      </w:r>
      <w:r>
        <w:rPr>
          <w:rFonts w:hint="eastAsia" w:asciiTheme="minorEastAsia" w:hAnsiTheme="minorEastAsia" w:cstheme="minorEastAsia"/>
          <w:b w:val="0"/>
          <w:sz w:val="28"/>
          <w:szCs w:val="28"/>
        </w:rPr>
        <w:t>需求填报审核</w:t>
      </w:r>
      <w:bookmarkEnd w:id="6"/>
    </w:p>
    <w:p>
      <w:pPr>
        <w:rPr>
          <w:rFonts w:hint="eastAsia" w:asciiTheme="minorEastAsia" w:hAnsiTheme="minorEastAsia" w:cstheme="minorEastAsia"/>
          <w:sz w:val="28"/>
          <w:szCs w:val="28"/>
        </w:rPr>
      </w:pPr>
      <w:r>
        <w:rPr>
          <w:rFonts w:hint="eastAsia" w:asciiTheme="minorEastAsia" w:hAnsiTheme="minorEastAsia" w:cstheme="minorEastAsia"/>
          <w:sz w:val="28"/>
          <w:szCs w:val="28"/>
        </w:rPr>
        <w:t>采购人在进场交易系统完成需求填报并提交采购处审核。</w:t>
      </w:r>
    </w:p>
    <w:p>
      <w:pPr>
        <w:ind w:firstLine="420"/>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注：查看需求填报的完整性和与采购计划申报表的一致性，对未完整填报需求的和与采购计划申报表不一致的将予以退回。</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①选择菜单【政府采购】-&gt;【集中采购】-&gt;【交易前】-&gt;【公开招标】-&gt;【需求填报】，点击【</w:t>
      </w:r>
      <w:r>
        <w:rPr>
          <w:sz w:val="28"/>
          <w:szCs w:val="28"/>
        </w:rPr>
        <w:drawing>
          <wp:inline distT="0" distB="0" distL="0" distR="0">
            <wp:extent cx="157480" cy="1498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tretch>
                      <a:fillRect/>
                    </a:stretch>
                  </pic:blipFill>
                  <pic:spPr>
                    <a:xfrm>
                      <a:off x="0" y="0"/>
                      <a:ext cx="159311" cy="151724"/>
                    </a:xfrm>
                    <a:prstGeom prst="rect">
                      <a:avLst/>
                    </a:prstGeom>
                  </pic:spPr>
                </pic:pic>
              </a:graphicData>
            </a:graphic>
          </wp:inline>
        </w:drawing>
      </w:r>
      <w:r>
        <w:rPr>
          <w:rFonts w:hint="eastAsia" w:asciiTheme="minorEastAsia" w:hAnsiTheme="minorEastAsia" w:cstheme="minorEastAsia"/>
          <w:sz w:val="28"/>
          <w:szCs w:val="28"/>
        </w:rPr>
        <w:t>】后，打开需求填报审核页面，如下图；</w:t>
      </w:r>
    </w:p>
    <w:p>
      <w:pPr>
        <w:rPr>
          <w:rFonts w:asciiTheme="minorEastAsia" w:hAnsiTheme="minorEastAsia" w:cstheme="minorEastAsia"/>
          <w:b/>
          <w:color w:val="FF0000"/>
          <w:sz w:val="28"/>
          <w:szCs w:val="28"/>
        </w:rPr>
      </w:pPr>
      <w:r>
        <w:rPr>
          <w:sz w:val="28"/>
          <w:szCs w:val="28"/>
        </w:rPr>
        <w:drawing>
          <wp:inline distT="0" distB="0" distL="0" distR="0">
            <wp:extent cx="4810760" cy="1606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a:stretch>
                      <a:fillRect/>
                    </a:stretch>
                  </pic:blipFill>
                  <pic:spPr>
                    <a:xfrm>
                      <a:off x="0" y="0"/>
                      <a:ext cx="4814129" cy="1608053"/>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图5.2-1 需求审核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②点击交易文件制作：【审核】跳转电子招标文件页面，审核采购人填写的采购内容与要求、评分点及评审标准是否符合相关要求。</w:t>
      </w:r>
    </w:p>
    <w:p>
      <w:pPr>
        <w:rPr>
          <w:rFonts w:asciiTheme="minorEastAsia" w:hAnsiTheme="minorEastAsia" w:cstheme="minorEastAsia"/>
          <w:sz w:val="28"/>
          <w:szCs w:val="28"/>
        </w:rPr>
      </w:pPr>
      <w:r>
        <w:rPr>
          <w:sz w:val="28"/>
          <w:szCs w:val="28"/>
        </w:rPr>
        <w:drawing>
          <wp:inline distT="0" distB="0" distL="0" distR="0">
            <wp:extent cx="4810760" cy="1910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4816994" cy="1913133"/>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图5.2-2 点击审核</w:t>
      </w:r>
    </w:p>
    <w:p>
      <w:pPr>
        <w:rPr>
          <w:rFonts w:asciiTheme="minorEastAsia" w:hAnsiTheme="minorEastAsia" w:cstheme="minorEastAsia"/>
          <w:sz w:val="28"/>
          <w:szCs w:val="28"/>
        </w:rPr>
      </w:pPr>
      <w:r>
        <w:rPr>
          <w:sz w:val="28"/>
          <w:szCs w:val="28"/>
        </w:rPr>
        <w:drawing>
          <wp:inline distT="0" distB="0" distL="0" distR="0">
            <wp:extent cx="4808855" cy="20675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810334" cy="2068209"/>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图5.2-3 审核采购内容与要求</w:t>
      </w:r>
    </w:p>
    <w:p>
      <w:pPr>
        <w:rPr>
          <w:rFonts w:asciiTheme="minorEastAsia" w:hAnsiTheme="minorEastAsia" w:cstheme="minorEastAsia"/>
          <w:sz w:val="28"/>
          <w:szCs w:val="28"/>
        </w:rPr>
      </w:pPr>
      <w:r>
        <w:rPr>
          <w:sz w:val="28"/>
          <w:szCs w:val="28"/>
        </w:rPr>
        <w:drawing>
          <wp:inline distT="0" distB="0" distL="0" distR="0">
            <wp:extent cx="4783455" cy="1657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4789238" cy="1659820"/>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图5.2-4 审核商务评审</w:t>
      </w:r>
    </w:p>
    <w:p>
      <w:pPr>
        <w:rPr>
          <w:rFonts w:asciiTheme="minorEastAsia" w:hAnsiTheme="minorEastAsia" w:cstheme="minorEastAsia"/>
          <w:sz w:val="28"/>
          <w:szCs w:val="28"/>
        </w:rPr>
      </w:pPr>
      <w:r>
        <w:rPr>
          <w:sz w:val="28"/>
          <w:szCs w:val="28"/>
        </w:rPr>
        <w:drawing>
          <wp:inline distT="0" distB="0" distL="0" distR="0">
            <wp:extent cx="4783455" cy="16598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4788634" cy="1662166"/>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图5.2-5 审核技术评审</w:t>
      </w:r>
    </w:p>
    <w:p>
      <w:pPr>
        <w:ind w:firstLine="420"/>
        <w:rPr>
          <w:rFonts w:asciiTheme="minorEastAsia" w:hAnsiTheme="minorEastAsia" w:cstheme="minorEastAsia"/>
          <w:color w:val="FF0000"/>
          <w:sz w:val="28"/>
          <w:szCs w:val="28"/>
        </w:rPr>
      </w:pPr>
      <w:r>
        <w:rPr>
          <w:rFonts w:asciiTheme="minorEastAsia" w:hAnsiTheme="minorEastAsia" w:cstheme="minorEastAsia"/>
          <w:color w:val="FF0000"/>
          <w:sz w:val="28"/>
          <w:szCs w:val="28"/>
        </w:rPr>
        <w:t>注</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新增的评分点都是直接打分</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按项计分的评分点都是客观分</w:t>
      </w:r>
      <w:r>
        <w:rPr>
          <w:rFonts w:hint="eastAsia" w:asciiTheme="minorEastAsia" w:hAnsiTheme="minorEastAsia" w:cstheme="minorEastAsia"/>
          <w:color w:val="FF0000"/>
          <w:sz w:val="28"/>
          <w:szCs w:val="28"/>
        </w:rPr>
        <w:t>。</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③多分包的项目需点击左下角【快捷功能】-&gt;【多标段制作】，如图5.2-5所示，打开后审核每个分包的评分点及评分标准，如图5.2-6所示；</w:t>
      </w:r>
    </w:p>
    <w:p>
      <w:pPr>
        <w:rPr>
          <w:rFonts w:asciiTheme="minorEastAsia" w:hAnsiTheme="minorEastAsia" w:cstheme="minorEastAsia"/>
          <w:sz w:val="28"/>
          <w:szCs w:val="28"/>
        </w:rPr>
      </w:pPr>
      <w:r>
        <w:rPr>
          <w:sz w:val="28"/>
          <w:szCs w:val="28"/>
        </w:rPr>
        <w:drawing>
          <wp:inline distT="0" distB="0" distL="0" distR="0">
            <wp:extent cx="4783455" cy="2333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4783042" cy="23335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图5.2-5需求填报-多分包审核</w:t>
      </w:r>
    </w:p>
    <w:p>
      <w:pPr>
        <w:rPr>
          <w:rFonts w:asciiTheme="minorEastAsia" w:hAnsiTheme="minorEastAsia" w:cstheme="minorEastAsia"/>
          <w:sz w:val="28"/>
          <w:szCs w:val="28"/>
        </w:rPr>
      </w:pPr>
      <w:r>
        <w:rPr>
          <w:sz w:val="28"/>
          <w:szCs w:val="28"/>
        </w:rPr>
        <w:drawing>
          <wp:inline distT="0" distB="0" distL="0" distR="0">
            <wp:extent cx="4783455" cy="8731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4794127" cy="87538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图5.2-6需求填报-多分包审核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④审核完成后关闭当前页面，点击【同意】并填写审核意见，完成需求审核流程，如下图所示。</w:t>
      </w:r>
    </w:p>
    <w:p>
      <w:pPr>
        <w:rPr>
          <w:rFonts w:asciiTheme="minorEastAsia" w:hAnsiTheme="minorEastAsia" w:cstheme="minorEastAsia"/>
          <w:sz w:val="28"/>
          <w:szCs w:val="28"/>
        </w:rPr>
      </w:pPr>
      <w:r>
        <w:rPr>
          <w:sz w:val="28"/>
          <w:szCs w:val="28"/>
        </w:rPr>
        <w:drawing>
          <wp:inline distT="0" distB="0" distL="0" distR="0">
            <wp:extent cx="4783455" cy="20186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4783042" cy="201895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图5.2-7 完成需求填报审核</w:t>
      </w:r>
    </w:p>
    <w:p>
      <w:pPr>
        <w:pStyle w:val="4"/>
        <w:outlineLvl w:val="1"/>
        <w:rPr>
          <w:rFonts w:hint="eastAsia" w:asciiTheme="minorEastAsia" w:hAnsiTheme="minorEastAsia" w:cstheme="minorEastAsia"/>
          <w:b w:val="0"/>
          <w:sz w:val="28"/>
          <w:szCs w:val="28"/>
          <w:lang w:val="en-US" w:eastAsia="zh-CN"/>
        </w:rPr>
      </w:pPr>
      <w:bookmarkStart w:id="7" w:name="_Toc31196"/>
      <w:r>
        <w:rPr>
          <w:rFonts w:hint="eastAsia" w:asciiTheme="minorEastAsia" w:hAnsiTheme="minorEastAsia" w:cstheme="minorEastAsia"/>
          <w:b w:val="0"/>
          <w:sz w:val="28"/>
          <w:szCs w:val="28"/>
          <w:lang w:val="en-US" w:eastAsia="zh-CN"/>
        </w:rPr>
        <w:t>3、签订委托协议</w:t>
      </w:r>
      <w:bookmarkEnd w:id="7"/>
    </w:p>
    <w:p>
      <w:pPr>
        <w:rPr>
          <w:rFonts w:hint="eastAsia" w:asciiTheme="minorEastAsia" w:hAnsiTheme="minorEastAsia" w:cstheme="minorEastAsia"/>
          <w:sz w:val="28"/>
          <w:szCs w:val="28"/>
        </w:rPr>
      </w:pPr>
      <w:r>
        <w:rPr>
          <w:rFonts w:hint="eastAsia" w:asciiTheme="minorEastAsia" w:hAnsiTheme="minorEastAsia" w:cstheme="minorEastAsia"/>
          <w:sz w:val="28"/>
          <w:szCs w:val="28"/>
        </w:rPr>
        <w:t>采购人在进场交易系统完成</w:t>
      </w:r>
      <w:r>
        <w:rPr>
          <w:rFonts w:hint="eastAsia" w:asciiTheme="minorEastAsia" w:hAnsiTheme="minorEastAsia" w:cstheme="minorEastAsia"/>
          <w:sz w:val="28"/>
          <w:szCs w:val="28"/>
          <w:lang w:val="en-US" w:eastAsia="zh-CN"/>
        </w:rPr>
        <w:t>委托协议签订</w:t>
      </w:r>
      <w:r>
        <w:rPr>
          <w:rFonts w:hint="eastAsia" w:asciiTheme="minorEastAsia" w:hAnsiTheme="minorEastAsia" w:cstheme="minorEastAsia"/>
          <w:sz w:val="28"/>
          <w:szCs w:val="28"/>
        </w:rPr>
        <w:t>并提交采购处审核。</w:t>
      </w:r>
    </w:p>
    <w:p>
      <w:pPr>
        <w:ind w:firstLine="420"/>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交易前</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-&gt;【公开招标】-&gt;【委托协议】，</w:t>
      </w:r>
      <w:r>
        <w:rPr>
          <w:rFonts w:hint="eastAsia" w:asciiTheme="minorEastAsia" w:hAnsiTheme="minorEastAsia" w:cstheme="minorEastAsia"/>
          <w:sz w:val="28"/>
          <w:szCs w:val="28"/>
        </w:rPr>
        <w:t>点击【</w:t>
      </w:r>
      <w:r>
        <w:rPr>
          <w:sz w:val="28"/>
          <w:szCs w:val="28"/>
        </w:rPr>
        <w:drawing>
          <wp:inline distT="0" distB="0" distL="0" distR="0">
            <wp:extent cx="157480" cy="14986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159311" cy="151724"/>
                    </a:xfrm>
                    <a:prstGeom prst="rect">
                      <a:avLst/>
                    </a:prstGeom>
                  </pic:spPr>
                </pic:pic>
              </a:graphicData>
            </a:graphic>
          </wp:inline>
        </w:drawing>
      </w:r>
      <w:r>
        <w:rPr>
          <w:rFonts w:hint="eastAsia" w:asciiTheme="minorEastAsia" w:hAnsiTheme="minorEastAsia" w:cstheme="minorEastAsia"/>
          <w:sz w:val="28"/>
          <w:szCs w:val="28"/>
        </w:rPr>
        <w:t>】后，打开</w:t>
      </w:r>
      <w:r>
        <w:rPr>
          <w:rFonts w:hint="eastAsia" w:asciiTheme="minorEastAsia" w:hAnsiTheme="minorEastAsia" w:cstheme="minorEastAsia"/>
          <w:sz w:val="28"/>
          <w:szCs w:val="28"/>
          <w:lang w:val="en-US" w:eastAsia="zh-CN"/>
        </w:rPr>
        <w:t>委托协议</w:t>
      </w:r>
      <w:r>
        <w:rPr>
          <w:rFonts w:hint="eastAsia" w:asciiTheme="minorEastAsia" w:hAnsiTheme="minorEastAsia" w:cstheme="minorEastAsia"/>
          <w:sz w:val="28"/>
          <w:szCs w:val="28"/>
        </w:rPr>
        <w:t>审核页面，如下图；</w:t>
      </w:r>
    </w:p>
    <w:p>
      <w:pPr>
        <w:rPr>
          <w:rFonts w:hint="default" w:asciiTheme="minorEastAsia" w:hAnsiTheme="minorEastAsia" w:eastAsiaTheme="minorEastAsia" w:cstheme="minorEastAsia"/>
          <w:sz w:val="28"/>
          <w:szCs w:val="28"/>
          <w:lang w:val="en-US" w:eastAsia="zh-CN"/>
        </w:rPr>
      </w:pPr>
      <w:r>
        <w:drawing>
          <wp:inline distT="0" distB="0" distL="114300" distR="114300">
            <wp:extent cx="5261610" cy="2334260"/>
            <wp:effectExtent l="0" t="0" r="15240" b="889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3"/>
                    <a:stretch>
                      <a:fillRect/>
                    </a:stretch>
                  </pic:blipFill>
                  <pic:spPr>
                    <a:xfrm>
                      <a:off x="0" y="0"/>
                      <a:ext cx="5261610" cy="2334260"/>
                    </a:xfrm>
                    <a:prstGeom prst="rect">
                      <a:avLst/>
                    </a:prstGeom>
                    <a:noFill/>
                    <a:ln>
                      <a:noFill/>
                    </a:ln>
                  </pic:spPr>
                </pic:pic>
              </a:graphicData>
            </a:graphic>
          </wp:inline>
        </w:drawing>
      </w:r>
    </w:p>
    <w:p>
      <w:pPr>
        <w:ind w:firstLine="2520" w:firstLineChars="900"/>
        <w:jc w:val="both"/>
        <w:rPr>
          <w:rFonts w:asciiTheme="minorEastAsia" w:hAnsiTheme="minorEastAsia" w:cstheme="minorEastAsia"/>
          <w:color w:val="00B050"/>
          <w:sz w:val="28"/>
          <w:szCs w:val="28"/>
        </w:rPr>
      </w:pPr>
      <w:r>
        <w:rPr>
          <w:rFonts w:hint="eastAsia" w:asciiTheme="minorEastAsia" w:hAnsiTheme="minorEastAsia" w:cstheme="minorEastAsia"/>
          <w:b w:val="0"/>
          <w:sz w:val="28"/>
          <w:szCs w:val="28"/>
          <w:lang w:val="en-US" w:eastAsia="zh-CN"/>
        </w:rPr>
        <w:t xml:space="preserve"> </w:t>
      </w:r>
      <w:r>
        <w:rPr>
          <w:rFonts w:hint="eastAsia" w:asciiTheme="minorEastAsia" w:hAnsiTheme="minorEastAsia" w:cstheme="minorEastAsia"/>
          <w:color w:val="00B050"/>
          <w:sz w:val="28"/>
          <w:szCs w:val="28"/>
        </w:rPr>
        <w:t>图5.</w:t>
      </w:r>
      <w:r>
        <w:rPr>
          <w:rFonts w:hint="eastAsia" w:asciiTheme="minorEastAsia" w:hAnsiTheme="minorEastAsia" w:cstheme="minorEastAsia"/>
          <w:color w:val="00B050"/>
          <w:sz w:val="28"/>
          <w:szCs w:val="28"/>
          <w:lang w:val="en-US" w:eastAsia="zh-CN"/>
        </w:rPr>
        <w:t>3</w:t>
      </w:r>
      <w:r>
        <w:rPr>
          <w:rFonts w:hint="eastAsia" w:asciiTheme="minorEastAsia" w:hAnsiTheme="minorEastAsia" w:cstheme="minorEastAsia"/>
          <w:color w:val="00B050"/>
          <w:sz w:val="28"/>
          <w:szCs w:val="28"/>
        </w:rPr>
        <w:t>-</w:t>
      </w:r>
      <w:r>
        <w:rPr>
          <w:rFonts w:hint="eastAsia" w:asciiTheme="minorEastAsia" w:hAnsiTheme="minorEastAsia" w:cstheme="minorEastAsia"/>
          <w:color w:val="00B050"/>
          <w:sz w:val="28"/>
          <w:szCs w:val="28"/>
          <w:lang w:val="en-US" w:eastAsia="zh-CN"/>
        </w:rPr>
        <w:t>1</w:t>
      </w:r>
      <w:r>
        <w:rPr>
          <w:rFonts w:hint="eastAsia" w:asciiTheme="minorEastAsia" w:hAnsiTheme="minorEastAsia" w:cstheme="minorEastAsia"/>
          <w:color w:val="00B050"/>
          <w:sz w:val="28"/>
          <w:szCs w:val="28"/>
        </w:rPr>
        <w:t xml:space="preserve"> </w:t>
      </w:r>
      <w:r>
        <w:rPr>
          <w:rFonts w:hint="eastAsia" w:asciiTheme="minorEastAsia" w:hAnsiTheme="minorEastAsia" w:cstheme="minorEastAsia"/>
          <w:color w:val="00B050"/>
          <w:sz w:val="28"/>
          <w:szCs w:val="28"/>
          <w:lang w:val="en-US" w:eastAsia="zh-CN"/>
        </w:rPr>
        <w:t>委托协议</w:t>
      </w:r>
      <w:r>
        <w:rPr>
          <w:rFonts w:hint="eastAsia" w:asciiTheme="minorEastAsia" w:hAnsiTheme="minorEastAsia" w:cstheme="minorEastAsia"/>
          <w:color w:val="00B050"/>
          <w:sz w:val="28"/>
          <w:szCs w:val="28"/>
        </w:rPr>
        <w:t>审核</w:t>
      </w:r>
    </w:p>
    <w:p>
      <w:p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rPr>
        <w:t>②</w:t>
      </w:r>
      <w:r>
        <w:rPr>
          <w:rFonts w:hint="eastAsia" w:asciiTheme="minorEastAsia" w:hAnsiTheme="minorEastAsia" w:cstheme="minorEastAsia"/>
          <w:sz w:val="28"/>
          <w:szCs w:val="28"/>
          <w:lang w:val="en-US" w:eastAsia="zh-CN"/>
        </w:rPr>
        <w:t>点开政府采购委托协议表进行签章</w:t>
      </w:r>
    </w:p>
    <w:p>
      <w:r>
        <w:drawing>
          <wp:inline distT="0" distB="0" distL="114300" distR="114300">
            <wp:extent cx="5264150" cy="2485390"/>
            <wp:effectExtent l="0" t="0" r="12700" b="1016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4"/>
                    <a:stretch>
                      <a:fillRect/>
                    </a:stretch>
                  </pic:blipFill>
                  <pic:spPr>
                    <a:xfrm>
                      <a:off x="0" y="0"/>
                      <a:ext cx="5264150" cy="2485390"/>
                    </a:xfrm>
                    <a:prstGeom prst="rect">
                      <a:avLst/>
                    </a:prstGeom>
                    <a:noFill/>
                    <a:ln>
                      <a:noFill/>
                    </a:ln>
                  </pic:spPr>
                </pic:pic>
              </a:graphicData>
            </a:graphic>
          </wp:inline>
        </w:drawing>
      </w:r>
    </w:p>
    <w:p>
      <w:pPr>
        <w:ind w:firstLine="2240" w:firstLineChars="800"/>
        <w:rPr>
          <w:rFonts w:hint="eastAsia" w:asciiTheme="minorEastAsia" w:hAnsiTheme="minorEastAsia" w:cstheme="minorEastAsia"/>
          <w:color w:val="00B050"/>
          <w:sz w:val="28"/>
          <w:szCs w:val="28"/>
          <w:lang w:val="en-US" w:eastAsia="zh-CN"/>
        </w:rPr>
      </w:pPr>
      <w:r>
        <w:rPr>
          <w:rFonts w:hint="eastAsia" w:asciiTheme="minorEastAsia" w:hAnsiTheme="minorEastAsia" w:cstheme="minorEastAsia"/>
          <w:color w:val="00B050"/>
          <w:sz w:val="28"/>
          <w:szCs w:val="28"/>
        </w:rPr>
        <w:t>图5.</w:t>
      </w:r>
      <w:r>
        <w:rPr>
          <w:rFonts w:hint="eastAsia" w:asciiTheme="minorEastAsia" w:hAnsiTheme="minorEastAsia" w:cstheme="minorEastAsia"/>
          <w:color w:val="00B050"/>
          <w:sz w:val="28"/>
          <w:szCs w:val="28"/>
          <w:lang w:val="en-US" w:eastAsia="zh-CN"/>
        </w:rPr>
        <w:t>3</w:t>
      </w:r>
      <w:r>
        <w:rPr>
          <w:rFonts w:hint="eastAsia" w:asciiTheme="minorEastAsia" w:hAnsiTheme="minorEastAsia" w:cstheme="minorEastAsia"/>
          <w:color w:val="00B050"/>
          <w:sz w:val="28"/>
          <w:szCs w:val="28"/>
        </w:rPr>
        <w:t>-</w:t>
      </w:r>
      <w:r>
        <w:rPr>
          <w:rFonts w:hint="eastAsia" w:asciiTheme="minorEastAsia" w:hAnsiTheme="minorEastAsia" w:cstheme="minorEastAsia"/>
          <w:color w:val="00B050"/>
          <w:sz w:val="28"/>
          <w:szCs w:val="28"/>
          <w:lang w:val="en-US" w:eastAsia="zh-CN"/>
        </w:rPr>
        <w:t>2</w:t>
      </w:r>
      <w:r>
        <w:rPr>
          <w:rFonts w:hint="eastAsia" w:asciiTheme="minorEastAsia" w:hAnsiTheme="minorEastAsia" w:cstheme="minorEastAsia"/>
          <w:color w:val="00B050"/>
          <w:sz w:val="28"/>
          <w:szCs w:val="28"/>
        </w:rPr>
        <w:t xml:space="preserve"> 完成</w:t>
      </w:r>
      <w:r>
        <w:rPr>
          <w:rFonts w:hint="eastAsia" w:asciiTheme="minorEastAsia" w:hAnsiTheme="minorEastAsia" w:cstheme="minorEastAsia"/>
          <w:color w:val="00B050"/>
          <w:sz w:val="28"/>
          <w:szCs w:val="28"/>
          <w:lang w:val="en-US" w:eastAsia="zh-CN"/>
        </w:rPr>
        <w:t>委托协议签章</w:t>
      </w:r>
    </w:p>
    <w:p>
      <w:pPr>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注：收到采购人提交的委托协议后1个工作日内，完成退回或委托协议的签订工作。</w:t>
      </w:r>
    </w:p>
    <w:p>
      <w:pPr>
        <w:pStyle w:val="4"/>
        <w:outlineLvl w:val="1"/>
        <w:rPr>
          <w:rFonts w:asciiTheme="minorEastAsia" w:hAnsiTheme="minorEastAsia" w:cstheme="minorEastAsia"/>
          <w:b w:val="0"/>
          <w:sz w:val="28"/>
          <w:szCs w:val="28"/>
        </w:rPr>
      </w:pPr>
      <w:bookmarkStart w:id="8" w:name="_Toc30545"/>
      <w:r>
        <w:rPr>
          <w:rFonts w:hint="eastAsia" w:asciiTheme="minorEastAsia" w:hAnsiTheme="minorEastAsia" w:cstheme="minorEastAsia"/>
          <w:b w:val="0"/>
          <w:sz w:val="28"/>
          <w:szCs w:val="28"/>
          <w:lang w:val="en-US" w:eastAsia="zh-CN"/>
        </w:rPr>
        <w:t>4、</w:t>
      </w:r>
      <w:r>
        <w:rPr>
          <w:rFonts w:hint="eastAsia" w:asciiTheme="minorEastAsia" w:hAnsiTheme="minorEastAsia" w:cstheme="minorEastAsia"/>
          <w:b w:val="0"/>
          <w:sz w:val="28"/>
          <w:szCs w:val="28"/>
        </w:rPr>
        <w:t>分派标前负责人（项目负责人）</w:t>
      </w:r>
      <w:bookmarkEnd w:id="8"/>
    </w:p>
    <w:p>
      <w:pPr>
        <w:rPr>
          <w:rFonts w:asciiTheme="minorEastAsia" w:hAnsiTheme="minorEastAsia" w:cstheme="minorEastAsia"/>
          <w:sz w:val="28"/>
          <w:szCs w:val="28"/>
        </w:rPr>
      </w:pPr>
      <w:r>
        <w:rPr>
          <w:rFonts w:hint="eastAsia" w:asciiTheme="minorEastAsia" w:hAnsiTheme="minorEastAsia" w:cstheme="minorEastAsia"/>
          <w:sz w:val="28"/>
          <w:szCs w:val="28"/>
        </w:rPr>
        <w:t>采购人在进场交易系统完成需求填报并提交采购处审核。</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①选择菜单【政府采购】-&gt;【集中采购】-&gt;【分派负责人】-&gt;【分派标前负责人】。选择所需要操作的项目后，点击标前负责人【下拉框】选择人员后点击【项目分派】即可完成分派工作，如下图顺序；</w:t>
      </w:r>
    </w:p>
    <w:p>
      <w:pPr>
        <w:jc w:val="left"/>
        <w:rPr>
          <w:rFonts w:asciiTheme="minorEastAsia" w:hAnsiTheme="minorEastAsia" w:cstheme="minorEastAsia"/>
          <w:sz w:val="28"/>
          <w:szCs w:val="28"/>
        </w:rPr>
      </w:pPr>
      <w:r>
        <w:rPr>
          <w:sz w:val="28"/>
          <w:szCs w:val="28"/>
        </w:rPr>
        <w:drawing>
          <wp:inline distT="0" distB="0" distL="0" distR="0">
            <wp:extent cx="4871720" cy="1527175"/>
            <wp:effectExtent l="0" t="0" r="508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4871743" cy="152717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图5.</w:t>
      </w:r>
      <w:r>
        <w:rPr>
          <w:rFonts w:hint="eastAsia" w:asciiTheme="minorEastAsia" w:hAnsiTheme="minorEastAsia" w:cstheme="minorEastAsia"/>
          <w:color w:val="00B050"/>
          <w:sz w:val="28"/>
          <w:szCs w:val="28"/>
          <w:lang w:val="en-US" w:eastAsia="zh-CN"/>
        </w:rPr>
        <w:t>4</w:t>
      </w:r>
      <w:r>
        <w:rPr>
          <w:rFonts w:hint="eastAsia" w:asciiTheme="minorEastAsia" w:hAnsiTheme="minorEastAsia" w:cstheme="minorEastAsia"/>
          <w:color w:val="00B050"/>
          <w:sz w:val="28"/>
          <w:szCs w:val="28"/>
        </w:rPr>
        <w:t>-1 分派标前负责人</w:t>
      </w:r>
    </w:p>
    <w:p>
      <w:pPr>
        <w:pStyle w:val="3"/>
        <w:numPr>
          <w:ilvl w:val="0"/>
          <w:numId w:val="1"/>
        </w:numPr>
        <w:ind w:left="0" w:leftChars="0" w:firstLine="400" w:firstLineChars="0"/>
        <w:outlineLvl w:val="0"/>
        <w:rPr>
          <w:rFonts w:asciiTheme="minorEastAsia" w:hAnsiTheme="minorEastAsia" w:cstheme="minorEastAsia"/>
          <w:sz w:val="28"/>
          <w:szCs w:val="28"/>
        </w:rPr>
      </w:pPr>
      <w:bookmarkStart w:id="9" w:name="_Toc18026"/>
      <w:r>
        <w:rPr>
          <w:rFonts w:hint="eastAsia" w:asciiTheme="minorEastAsia" w:hAnsiTheme="minorEastAsia" w:cstheme="minorEastAsia"/>
          <w:sz w:val="28"/>
          <w:szCs w:val="28"/>
        </w:rPr>
        <w:t>交易中心二部操作流程-项目负责人</w:t>
      </w:r>
      <w:bookmarkEnd w:id="9"/>
    </w:p>
    <w:p>
      <w:pPr>
        <w:pStyle w:val="4"/>
        <w:outlineLvl w:val="1"/>
        <w:rPr>
          <w:rFonts w:asciiTheme="minorEastAsia" w:hAnsiTheme="minorEastAsia" w:cstheme="minorEastAsia"/>
          <w:b w:val="0"/>
          <w:sz w:val="28"/>
          <w:szCs w:val="28"/>
        </w:rPr>
      </w:pPr>
      <w:bookmarkStart w:id="10" w:name="_Toc31971"/>
      <w:r>
        <w:rPr>
          <w:rFonts w:hint="eastAsia" w:asciiTheme="minorEastAsia" w:hAnsiTheme="minorEastAsia" w:cstheme="minorEastAsia"/>
          <w:b w:val="0"/>
          <w:sz w:val="28"/>
          <w:szCs w:val="28"/>
          <w:lang w:val="en-US" w:eastAsia="zh-CN"/>
        </w:rPr>
        <w:t>1、</w:t>
      </w:r>
      <w:r>
        <w:rPr>
          <w:rFonts w:hint="eastAsia" w:asciiTheme="minorEastAsia" w:hAnsiTheme="minorEastAsia" w:cstheme="minorEastAsia"/>
          <w:b w:val="0"/>
          <w:sz w:val="28"/>
          <w:szCs w:val="28"/>
        </w:rPr>
        <w:t>招标文件制作</w:t>
      </w:r>
      <w:bookmarkEnd w:id="10"/>
    </w:p>
    <w:p>
      <w:pPr>
        <w:rPr>
          <w:rFonts w:asciiTheme="minorEastAsia" w:hAnsiTheme="minorEastAsia" w:cstheme="minorEastAsia"/>
          <w:sz w:val="28"/>
          <w:szCs w:val="28"/>
        </w:rPr>
      </w:pPr>
      <w:r>
        <w:rPr>
          <w:rFonts w:hint="eastAsia" w:asciiTheme="minorEastAsia" w:hAnsiTheme="minorEastAsia" w:cstheme="minorEastAsia"/>
          <w:sz w:val="28"/>
          <w:szCs w:val="28"/>
        </w:rPr>
        <w:t>被分派为当前项目的负责人；</w:t>
      </w:r>
    </w:p>
    <w:p>
      <w:pPr>
        <w:rPr>
          <w:rFonts w:hint="eastAsia"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①选择菜单【政府采购】-&gt;【集中采购】-&gt;【交易前】-&gt;【公开招标】-&gt;【招标文件】，点击制作文件后挑选项目，如下图所示；</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注：招标文件内容应与交易系统设置保持一致（如自动计分公式、政府采购政策加分公式、客观分、主观分等的设置），否则将导致评标无法进行或评审错误。</w:t>
      </w:r>
    </w:p>
    <w:p>
      <w:pPr>
        <w:rPr>
          <w:sz w:val="28"/>
          <w:szCs w:val="28"/>
        </w:rPr>
      </w:pPr>
      <w:r>
        <w:rPr>
          <w:sz w:val="28"/>
          <w:szCs w:val="28"/>
        </w:rPr>
        <w:drawing>
          <wp:inline distT="0" distB="0" distL="0" distR="0">
            <wp:extent cx="4868545" cy="7105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4864943" cy="71056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图6.1-1 新增制作文件</w:t>
      </w:r>
    </w:p>
    <w:p>
      <w:pPr>
        <w:rPr>
          <w:sz w:val="28"/>
          <w:szCs w:val="28"/>
        </w:rPr>
      </w:pPr>
      <w:r>
        <w:rPr>
          <w:sz w:val="28"/>
          <w:szCs w:val="28"/>
        </w:rPr>
        <w:drawing>
          <wp:inline distT="0" distB="0" distL="0" distR="0">
            <wp:extent cx="4975225" cy="25088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4971734" cy="250712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图6.1-2 选择项目</w:t>
      </w:r>
    </w:p>
    <w:p>
      <w:pPr>
        <w:ind w:firstLine="420"/>
        <w:rPr>
          <w:sz w:val="28"/>
          <w:szCs w:val="28"/>
        </w:rPr>
      </w:pPr>
      <w:r>
        <w:rPr>
          <w:rFonts w:hint="eastAsia"/>
          <w:sz w:val="28"/>
          <w:szCs w:val="28"/>
        </w:rPr>
        <w:t>②点击当前页面【交易文件制作：制作】按钮，进入电子招标文件制作页面，如下图；</w:t>
      </w:r>
    </w:p>
    <w:p>
      <w:pPr>
        <w:rPr>
          <w:sz w:val="28"/>
          <w:szCs w:val="28"/>
        </w:rPr>
      </w:pPr>
      <w:r>
        <w:rPr>
          <w:sz w:val="28"/>
          <w:szCs w:val="28"/>
        </w:rPr>
        <w:drawing>
          <wp:inline distT="0" distB="0" distL="0" distR="0">
            <wp:extent cx="4939665" cy="245173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4936314" cy="245035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图6.1-3 点击制作</w:t>
      </w:r>
    </w:p>
    <w:p>
      <w:pPr>
        <w:ind w:firstLine="420"/>
        <w:rPr>
          <w:sz w:val="28"/>
          <w:szCs w:val="28"/>
        </w:rPr>
      </w:pPr>
      <w:r>
        <w:rPr>
          <w:rFonts w:hint="eastAsia"/>
          <w:sz w:val="28"/>
          <w:szCs w:val="28"/>
        </w:rPr>
        <w:t>③完善封面，如下图；</w:t>
      </w:r>
    </w:p>
    <w:p>
      <w:pPr>
        <w:rPr>
          <w:sz w:val="28"/>
          <w:szCs w:val="28"/>
        </w:rPr>
      </w:pPr>
      <w:r>
        <w:rPr>
          <w:sz w:val="28"/>
          <w:szCs w:val="28"/>
        </w:rPr>
        <w:drawing>
          <wp:inline distT="0" distB="0" distL="0" distR="0">
            <wp:extent cx="4975225" cy="21907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4980789" cy="219321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图6.1-4 完善封面信息</w:t>
      </w:r>
    </w:p>
    <w:p>
      <w:pPr>
        <w:ind w:firstLine="420"/>
        <w:jc w:val="left"/>
        <w:rPr>
          <w:rFonts w:asciiTheme="minorEastAsia" w:hAnsiTheme="minorEastAsia" w:cstheme="minorEastAsia"/>
          <w:color w:val="00B050"/>
          <w:sz w:val="28"/>
          <w:szCs w:val="28"/>
        </w:rPr>
      </w:pPr>
      <w:r>
        <w:rPr>
          <w:rFonts w:hint="eastAsia"/>
          <w:sz w:val="28"/>
          <w:szCs w:val="28"/>
        </w:rPr>
        <w:t>④完善招标文件前附表信息，包括页面内的选项、优惠折扣等信息，右上角点击高亮未填项会将未填写的项标黄。填写完成后点击左上角【保存】按钮，如下图；</w:t>
      </w:r>
    </w:p>
    <w:p>
      <w:pPr>
        <w:jc w:val="both"/>
        <w:rPr>
          <w:rFonts w:asciiTheme="minorEastAsia" w:hAnsiTheme="minorEastAsia" w:cstheme="minorEastAsia"/>
          <w:color w:val="00B050"/>
          <w:sz w:val="28"/>
          <w:szCs w:val="28"/>
        </w:rPr>
      </w:pPr>
      <w:r>
        <w:rPr>
          <w:sz w:val="28"/>
          <w:szCs w:val="28"/>
        </w:rPr>
        <w:drawing>
          <wp:inline distT="0" distB="0" distL="0" distR="0">
            <wp:extent cx="4975225" cy="24403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4980971" cy="244293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图6.1-5 完善前附表</w:t>
      </w:r>
    </w:p>
    <w:p>
      <w:pPr>
        <w:ind w:firstLine="420"/>
        <w:rPr>
          <w:sz w:val="28"/>
          <w:szCs w:val="28"/>
        </w:rPr>
      </w:pPr>
      <w:r>
        <w:rPr>
          <w:rFonts w:hint="eastAsia"/>
          <w:sz w:val="28"/>
          <w:szCs w:val="28"/>
        </w:rPr>
        <w:t>⑤选择开标一览表模板（</w:t>
      </w:r>
      <w:r>
        <w:rPr>
          <w:rFonts w:hint="eastAsia"/>
          <w:color w:val="FF0000"/>
          <w:sz w:val="28"/>
          <w:szCs w:val="28"/>
        </w:rPr>
        <w:t>注：图书教材一般使用折扣模板，目前财政厅不支持单价投标</w:t>
      </w:r>
      <w:r>
        <w:rPr>
          <w:rFonts w:hint="eastAsia"/>
          <w:sz w:val="28"/>
          <w:szCs w:val="28"/>
        </w:rPr>
        <w:t>），如下图；</w:t>
      </w:r>
    </w:p>
    <w:p>
      <w:pPr>
        <w:rPr>
          <w:sz w:val="28"/>
          <w:szCs w:val="28"/>
        </w:rPr>
      </w:pPr>
      <w:r>
        <w:rPr>
          <w:sz w:val="28"/>
          <w:szCs w:val="28"/>
        </w:rPr>
        <w:drawing>
          <wp:inline distT="0" distB="0" distL="0" distR="0">
            <wp:extent cx="4951730" cy="2036445"/>
            <wp:effectExtent l="0" t="0" r="127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4952729" cy="203691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图6.1-6 选择开标一览表</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⑥对采购人填写的采购内容与要求、评分点及评审标准提出修改建议（如有），如下图；</w:t>
      </w:r>
    </w:p>
    <w:p>
      <w:pPr>
        <w:rPr>
          <w:rFonts w:asciiTheme="minorEastAsia" w:hAnsiTheme="minorEastAsia" w:cstheme="minorEastAsia"/>
          <w:sz w:val="28"/>
          <w:szCs w:val="28"/>
        </w:rPr>
      </w:pPr>
      <w:r>
        <w:rPr>
          <w:sz w:val="28"/>
          <w:szCs w:val="28"/>
        </w:rPr>
        <w:drawing>
          <wp:inline distT="0" distB="0" distL="0" distR="0">
            <wp:extent cx="4808855" cy="206756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4810334" cy="2068209"/>
                    </a:xfrm>
                    <a:prstGeom prst="rect">
                      <a:avLst/>
                    </a:prstGeom>
                  </pic:spPr>
                </pic:pic>
              </a:graphicData>
            </a:graphic>
          </wp:inline>
        </w:drawing>
      </w:r>
    </w:p>
    <w:p>
      <w:pPr>
        <w:ind w:firstLine="2800" w:firstLineChars="10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图6.1-7 审核采购内容与要求</w:t>
      </w:r>
    </w:p>
    <w:p>
      <w:pPr>
        <w:rPr>
          <w:rFonts w:asciiTheme="minorEastAsia" w:hAnsiTheme="minorEastAsia" w:cstheme="minorEastAsia"/>
          <w:sz w:val="28"/>
          <w:szCs w:val="28"/>
        </w:rPr>
      </w:pPr>
      <w:r>
        <w:rPr>
          <w:sz w:val="28"/>
          <w:szCs w:val="28"/>
        </w:rPr>
        <w:drawing>
          <wp:inline distT="0" distB="0" distL="0" distR="0">
            <wp:extent cx="4783455" cy="16573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4789238" cy="1659820"/>
                    </a:xfrm>
                    <a:prstGeom prst="rect">
                      <a:avLst/>
                    </a:prstGeom>
                  </pic:spPr>
                </pic:pic>
              </a:graphicData>
            </a:graphic>
          </wp:inline>
        </w:drawing>
      </w:r>
    </w:p>
    <w:p>
      <w:pPr>
        <w:ind w:firstLine="3080" w:firstLineChars="11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图6.1-8 审核商务评审</w:t>
      </w:r>
    </w:p>
    <w:p>
      <w:pPr>
        <w:rPr>
          <w:rFonts w:asciiTheme="minorEastAsia" w:hAnsiTheme="minorEastAsia" w:cstheme="minorEastAsia"/>
          <w:sz w:val="28"/>
          <w:szCs w:val="28"/>
        </w:rPr>
      </w:pPr>
      <w:r>
        <w:rPr>
          <w:sz w:val="28"/>
          <w:szCs w:val="28"/>
        </w:rPr>
        <w:drawing>
          <wp:inline distT="0" distB="0" distL="0" distR="0">
            <wp:extent cx="4783455" cy="16598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4788634" cy="1662166"/>
                    </a:xfrm>
                    <a:prstGeom prst="rect">
                      <a:avLst/>
                    </a:prstGeom>
                  </pic:spPr>
                </pic:pic>
              </a:graphicData>
            </a:graphic>
          </wp:inline>
        </w:drawing>
      </w:r>
    </w:p>
    <w:p>
      <w:pPr>
        <w:ind w:firstLine="3080" w:firstLineChars="11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图6.1-9 审核技术评审</w:t>
      </w:r>
    </w:p>
    <w:p>
      <w:pPr>
        <w:ind w:firstLine="420"/>
        <w:rPr>
          <w:rFonts w:asciiTheme="minorEastAsia" w:hAnsiTheme="minorEastAsia" w:cstheme="minorEastAsia"/>
          <w:color w:val="FF0000"/>
          <w:sz w:val="28"/>
          <w:szCs w:val="28"/>
        </w:rPr>
      </w:pPr>
      <w:r>
        <w:rPr>
          <w:rFonts w:asciiTheme="minorEastAsia" w:hAnsiTheme="minorEastAsia" w:cstheme="minorEastAsia"/>
          <w:color w:val="FF0000"/>
          <w:sz w:val="28"/>
          <w:szCs w:val="28"/>
        </w:rPr>
        <w:t>注</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新增的评分点都是直接打分</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按项计分的评分点都是客观分</w:t>
      </w:r>
      <w:r>
        <w:rPr>
          <w:rFonts w:hint="eastAsia" w:asciiTheme="minorEastAsia" w:hAnsiTheme="minorEastAsia" w:cstheme="minorEastAsia"/>
          <w:color w:val="FF0000"/>
          <w:sz w:val="28"/>
          <w:szCs w:val="28"/>
        </w:rPr>
        <w:t>。</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⑦多分包的项目需点击左下角【快捷功能】-&gt;【多标段制作】，如图6.1-10所示，打开后查看每个分包的评分点及评分标准，如图6.1-11所示；</w:t>
      </w:r>
    </w:p>
    <w:p>
      <w:pPr>
        <w:ind w:firstLine="420"/>
        <w:rPr>
          <w:rFonts w:asciiTheme="minorEastAsia" w:hAnsiTheme="minorEastAsia" w:cstheme="minorEastAsia"/>
          <w:sz w:val="28"/>
          <w:szCs w:val="28"/>
        </w:rPr>
      </w:pPr>
      <w:r>
        <w:rPr>
          <w:sz w:val="28"/>
          <w:szCs w:val="28"/>
        </w:rPr>
        <w:drawing>
          <wp:inline distT="0" distB="0" distL="0" distR="0">
            <wp:extent cx="4783455" cy="23336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4783042" cy="23335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图6.1-10招标文件-多分包审核</w:t>
      </w:r>
    </w:p>
    <w:p>
      <w:pPr>
        <w:ind w:firstLine="420"/>
        <w:rPr>
          <w:rFonts w:asciiTheme="minorEastAsia" w:hAnsiTheme="minorEastAsia" w:cstheme="minorEastAsia"/>
          <w:sz w:val="28"/>
          <w:szCs w:val="28"/>
        </w:rPr>
      </w:pPr>
      <w:r>
        <w:rPr>
          <w:sz w:val="28"/>
          <w:szCs w:val="28"/>
        </w:rPr>
        <w:drawing>
          <wp:inline distT="0" distB="0" distL="0" distR="0">
            <wp:extent cx="4783455" cy="873125"/>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4794127" cy="87538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图6.1-11招标文件-多分包审核</w:t>
      </w:r>
    </w:p>
    <w:p>
      <w:pPr>
        <w:ind w:firstLine="420"/>
        <w:rPr>
          <w:sz w:val="28"/>
          <w:szCs w:val="28"/>
        </w:rPr>
      </w:pPr>
      <w:r>
        <w:rPr>
          <w:rFonts w:hint="eastAsia"/>
          <w:sz w:val="28"/>
          <w:szCs w:val="28"/>
        </w:rPr>
        <w:t>⑧以上内容完成后，提交采购人审核，如图；</w:t>
      </w:r>
    </w:p>
    <w:p>
      <w:pPr>
        <w:ind w:firstLine="420"/>
        <w:rPr>
          <w:sz w:val="28"/>
          <w:szCs w:val="28"/>
        </w:rPr>
      </w:pPr>
      <w:r>
        <w:rPr>
          <w:sz w:val="28"/>
          <w:szCs w:val="28"/>
        </w:rPr>
        <w:drawing>
          <wp:inline distT="0" distB="0" distL="0" distR="0">
            <wp:extent cx="4939665" cy="2392680"/>
            <wp:effectExtent l="0" t="0" r="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4949155" cy="239724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图6.1-12招标文件-提交采购人审核</w:t>
      </w:r>
    </w:p>
    <w:p>
      <w:pPr>
        <w:pStyle w:val="4"/>
        <w:outlineLvl w:val="1"/>
        <w:rPr>
          <w:rFonts w:asciiTheme="minorEastAsia" w:hAnsiTheme="minorEastAsia" w:cstheme="minorEastAsia"/>
          <w:b w:val="0"/>
          <w:sz w:val="28"/>
          <w:szCs w:val="28"/>
        </w:rPr>
      </w:pPr>
      <w:bookmarkStart w:id="11" w:name="_Toc16280"/>
      <w:r>
        <w:rPr>
          <w:rFonts w:hint="eastAsia" w:asciiTheme="minorEastAsia" w:hAnsiTheme="minorEastAsia" w:cstheme="minorEastAsia"/>
          <w:b w:val="0"/>
          <w:sz w:val="28"/>
          <w:szCs w:val="28"/>
        </w:rPr>
        <w:t>2</w:t>
      </w:r>
      <w:r>
        <w:rPr>
          <w:rFonts w:hint="eastAsia" w:asciiTheme="minorEastAsia" w:hAnsiTheme="minorEastAsia" w:cstheme="minorEastAsia"/>
          <w:b w:val="0"/>
          <w:sz w:val="28"/>
          <w:szCs w:val="28"/>
          <w:lang w:eastAsia="zh-CN"/>
        </w:rPr>
        <w:t>、</w:t>
      </w:r>
      <w:r>
        <w:rPr>
          <w:rFonts w:hint="eastAsia" w:asciiTheme="minorEastAsia" w:hAnsiTheme="minorEastAsia" w:cstheme="minorEastAsia"/>
          <w:b w:val="0"/>
          <w:sz w:val="28"/>
          <w:szCs w:val="28"/>
        </w:rPr>
        <w:t>审核招标文件</w:t>
      </w:r>
      <w:bookmarkEnd w:id="11"/>
    </w:p>
    <w:p>
      <w:pPr>
        <w:rPr>
          <w:rFonts w:asciiTheme="minorEastAsia" w:hAnsiTheme="minorEastAsia" w:cstheme="minorEastAsia"/>
          <w:sz w:val="28"/>
          <w:szCs w:val="28"/>
        </w:rPr>
      </w:pPr>
      <w:r>
        <w:rPr>
          <w:rFonts w:hint="eastAsia" w:asciiTheme="minorEastAsia" w:hAnsiTheme="minorEastAsia" w:cstheme="minorEastAsia"/>
          <w:sz w:val="28"/>
          <w:szCs w:val="28"/>
        </w:rPr>
        <w:t>采购人按修改建议（如有）完成招标文件修改并提交项目负责人审核；</w:t>
      </w:r>
    </w:p>
    <w:p>
      <w:pPr>
        <w:rPr>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①选择菜单【政府采购】-&gt;【集中采购】-&gt;【交易前】-&gt;【公开招标】-&gt;【招标文件】，点击【</w:t>
      </w:r>
      <w:r>
        <w:rPr>
          <w:sz w:val="28"/>
          <w:szCs w:val="28"/>
        </w:rPr>
        <w:drawing>
          <wp:inline distT="0" distB="0" distL="0" distR="0">
            <wp:extent cx="186055" cy="13779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】按钮后</w:t>
      </w:r>
      <w:r>
        <w:rPr>
          <w:rFonts w:hint="eastAsia"/>
          <w:sz w:val="28"/>
          <w:szCs w:val="28"/>
        </w:rPr>
        <w:t>点击当前页面【交易文件制作：审核】按钮，进入电子招标文件制作页面，如下图；</w:t>
      </w:r>
    </w:p>
    <w:p>
      <w:pPr>
        <w:ind w:firstLine="420"/>
        <w:rPr>
          <w:sz w:val="28"/>
          <w:szCs w:val="28"/>
        </w:rPr>
      </w:pPr>
      <w:r>
        <w:rPr>
          <w:sz w:val="28"/>
          <w:szCs w:val="28"/>
        </w:rPr>
        <w:drawing>
          <wp:inline distT="0" distB="0" distL="0" distR="0">
            <wp:extent cx="4916170" cy="2107565"/>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4913590" cy="210667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图6.2-1 点击审核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②对采购人填写的采购内容与要求、评分点及评审标准进行审核，如下图；</w:t>
      </w:r>
    </w:p>
    <w:p>
      <w:pPr>
        <w:ind w:firstLine="420"/>
        <w:rPr>
          <w:rFonts w:asciiTheme="minorEastAsia" w:hAnsiTheme="minorEastAsia" w:cstheme="minorEastAsia"/>
          <w:sz w:val="28"/>
          <w:szCs w:val="28"/>
        </w:rPr>
      </w:pPr>
      <w:r>
        <w:rPr>
          <w:sz w:val="28"/>
          <w:szCs w:val="28"/>
        </w:rPr>
        <w:drawing>
          <wp:inline distT="0" distB="0" distL="0" distR="0">
            <wp:extent cx="4808855" cy="206756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4810334" cy="2068209"/>
                    </a:xfrm>
                    <a:prstGeom prst="rect">
                      <a:avLst/>
                    </a:prstGeom>
                  </pic:spPr>
                </pic:pic>
              </a:graphicData>
            </a:graphic>
          </wp:inline>
        </w:drawing>
      </w:r>
    </w:p>
    <w:p>
      <w:pPr>
        <w:ind w:firstLine="3080" w:firstLineChars="11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图6.2-2审核采购内容与要求</w:t>
      </w:r>
    </w:p>
    <w:p>
      <w:pPr>
        <w:ind w:firstLine="420"/>
        <w:rPr>
          <w:rFonts w:asciiTheme="minorEastAsia" w:hAnsiTheme="minorEastAsia" w:cstheme="minorEastAsia"/>
          <w:sz w:val="28"/>
          <w:szCs w:val="28"/>
        </w:rPr>
      </w:pPr>
      <w:r>
        <w:rPr>
          <w:sz w:val="28"/>
          <w:szCs w:val="28"/>
        </w:rPr>
        <w:drawing>
          <wp:inline distT="0" distB="0" distL="0" distR="0">
            <wp:extent cx="4783455" cy="16573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4789238" cy="1659820"/>
                    </a:xfrm>
                    <a:prstGeom prst="rect">
                      <a:avLst/>
                    </a:prstGeom>
                  </pic:spPr>
                </pic:pic>
              </a:graphicData>
            </a:graphic>
          </wp:inline>
        </w:drawing>
      </w:r>
    </w:p>
    <w:p>
      <w:pPr>
        <w:ind w:firstLine="2800" w:firstLineChars="10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图6.2-3 审核商务评审</w:t>
      </w:r>
    </w:p>
    <w:p>
      <w:pPr>
        <w:ind w:firstLine="420"/>
        <w:rPr>
          <w:rFonts w:asciiTheme="minorEastAsia" w:hAnsiTheme="minorEastAsia" w:cstheme="minorEastAsia"/>
          <w:sz w:val="28"/>
          <w:szCs w:val="28"/>
        </w:rPr>
      </w:pPr>
      <w:r>
        <w:rPr>
          <w:sz w:val="28"/>
          <w:szCs w:val="28"/>
        </w:rPr>
        <w:drawing>
          <wp:inline distT="0" distB="0" distL="0" distR="0">
            <wp:extent cx="4783455" cy="16598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4788634" cy="1662166"/>
                    </a:xfrm>
                    <a:prstGeom prst="rect">
                      <a:avLst/>
                    </a:prstGeom>
                  </pic:spPr>
                </pic:pic>
              </a:graphicData>
            </a:graphic>
          </wp:inline>
        </w:drawing>
      </w:r>
    </w:p>
    <w:p>
      <w:pPr>
        <w:ind w:firstLine="2800" w:firstLineChars="100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图6.2-4 审核技术评审</w:t>
      </w:r>
    </w:p>
    <w:p>
      <w:pPr>
        <w:ind w:firstLine="420"/>
        <w:rPr>
          <w:rFonts w:asciiTheme="minorEastAsia" w:hAnsiTheme="minorEastAsia" w:cstheme="minorEastAsia"/>
          <w:color w:val="FF0000"/>
          <w:sz w:val="28"/>
          <w:szCs w:val="28"/>
        </w:rPr>
      </w:pPr>
      <w:r>
        <w:rPr>
          <w:rFonts w:asciiTheme="minorEastAsia" w:hAnsiTheme="minorEastAsia" w:cstheme="minorEastAsia"/>
          <w:color w:val="FF0000"/>
          <w:sz w:val="28"/>
          <w:szCs w:val="28"/>
        </w:rPr>
        <w:t>注</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新增的评分点都是直接打分</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按项计分的评分点都是客观分</w:t>
      </w:r>
      <w:r>
        <w:rPr>
          <w:rFonts w:hint="eastAsia" w:asciiTheme="minorEastAsia" w:hAnsiTheme="minorEastAsia" w:cstheme="minorEastAsia"/>
          <w:color w:val="FF0000"/>
          <w:sz w:val="28"/>
          <w:szCs w:val="28"/>
        </w:rPr>
        <w:t>。</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③多分包的项目需点击左下角【快捷功能】-&gt;【多标段制作】，如图6.2-6所示，打开后审核每个分包的评分点及评分标准，如图6.2-5所示；</w:t>
      </w:r>
    </w:p>
    <w:p>
      <w:pPr>
        <w:ind w:firstLine="420"/>
        <w:rPr>
          <w:rFonts w:asciiTheme="minorEastAsia" w:hAnsiTheme="minorEastAsia" w:cstheme="minorEastAsia"/>
          <w:sz w:val="28"/>
          <w:szCs w:val="28"/>
        </w:rPr>
      </w:pPr>
      <w:r>
        <w:rPr>
          <w:sz w:val="28"/>
          <w:szCs w:val="28"/>
        </w:rPr>
        <w:drawing>
          <wp:inline distT="0" distB="0" distL="0" distR="0">
            <wp:extent cx="4783455" cy="23336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a:stretch>
                      <a:fillRect/>
                    </a:stretch>
                  </pic:blipFill>
                  <pic:spPr>
                    <a:xfrm>
                      <a:off x="0" y="0"/>
                      <a:ext cx="4783042" cy="23335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图6.2-5招标文件-多分包审核</w:t>
      </w:r>
    </w:p>
    <w:p>
      <w:pPr>
        <w:ind w:firstLine="420"/>
        <w:rPr>
          <w:rFonts w:asciiTheme="minorEastAsia" w:hAnsiTheme="minorEastAsia" w:cstheme="minorEastAsia"/>
          <w:sz w:val="28"/>
          <w:szCs w:val="28"/>
        </w:rPr>
      </w:pPr>
      <w:r>
        <w:rPr>
          <w:sz w:val="28"/>
          <w:szCs w:val="28"/>
        </w:rPr>
        <w:drawing>
          <wp:inline distT="0" distB="0" distL="0" distR="0">
            <wp:extent cx="4783455" cy="873125"/>
            <wp:effectExtent l="0" t="0" r="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a:stretch>
                      <a:fillRect/>
                    </a:stretch>
                  </pic:blipFill>
                  <pic:spPr>
                    <a:xfrm>
                      <a:off x="0" y="0"/>
                      <a:ext cx="4794127" cy="87538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图6.2-6招标文件-多分包审核</w:t>
      </w:r>
    </w:p>
    <w:p>
      <w:pPr>
        <w:ind w:firstLine="420"/>
        <w:rPr>
          <w:rFonts w:hint="eastAsia" w:asciiTheme="minorEastAsia" w:hAnsiTheme="minorEastAsia" w:cstheme="minorEastAsia"/>
          <w:sz w:val="28"/>
          <w:szCs w:val="28"/>
        </w:rPr>
      </w:pPr>
      <w:r>
        <w:rPr>
          <w:rFonts w:hint="eastAsia"/>
          <w:sz w:val="28"/>
          <w:szCs w:val="28"/>
        </w:rPr>
        <w:t>④</w:t>
      </w:r>
      <w:r>
        <w:rPr>
          <w:rFonts w:hint="eastAsia"/>
          <w:sz w:val="28"/>
          <w:szCs w:val="28"/>
          <w:lang w:val="en-US" w:eastAsia="zh-CN"/>
        </w:rPr>
        <w:t>依据招标文件编制正负面清单内容，提出招标文件修改意见和建议，</w:t>
      </w:r>
      <w:r>
        <w:rPr>
          <w:rFonts w:hint="eastAsia"/>
          <w:sz w:val="28"/>
          <w:szCs w:val="28"/>
        </w:rPr>
        <w:t>所有修改/审核意见可以填写在【快捷功能】</w:t>
      </w:r>
      <w:r>
        <w:rPr>
          <w:rFonts w:hint="eastAsia" w:asciiTheme="minorEastAsia" w:hAnsiTheme="minorEastAsia" w:cstheme="minorEastAsia"/>
          <w:sz w:val="28"/>
          <w:szCs w:val="28"/>
        </w:rPr>
        <w:t>-&gt;【意见暂存】中保存，如下图；</w:t>
      </w:r>
    </w:p>
    <w:p>
      <w:pPr>
        <w:ind w:firstLine="420"/>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注：对招标文件的提出修改意见和建议，均在委托协议签订后3个工作日内一次性向采购人提出；</w:t>
      </w:r>
    </w:p>
    <w:p>
      <w:pPr>
        <w:ind w:firstLine="420"/>
        <w:rPr>
          <w:sz w:val="28"/>
          <w:szCs w:val="28"/>
        </w:rPr>
      </w:pPr>
      <w:r>
        <w:rPr>
          <w:sz w:val="28"/>
          <w:szCs w:val="28"/>
        </w:rPr>
        <w:drawing>
          <wp:inline distT="0" distB="0" distL="0" distR="0">
            <wp:extent cx="4909820" cy="2825750"/>
            <wp:effectExtent l="0" t="0" r="508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stretch>
                      <a:fillRect/>
                    </a:stretch>
                  </pic:blipFill>
                  <pic:spPr>
                    <a:xfrm>
                      <a:off x="0" y="0"/>
                      <a:ext cx="4912247" cy="2827363"/>
                    </a:xfrm>
                    <a:prstGeom prst="rect">
                      <a:avLst/>
                    </a:prstGeom>
                  </pic:spPr>
                </pic:pic>
              </a:graphicData>
            </a:graphic>
          </wp:inline>
        </w:drawing>
      </w:r>
    </w:p>
    <w:p>
      <w:pPr>
        <w:ind w:firstLine="420"/>
        <w:rPr>
          <w:sz w:val="28"/>
          <w:szCs w:val="28"/>
        </w:rPr>
      </w:pPr>
      <w:r>
        <w:rPr>
          <w:sz w:val="28"/>
          <w:szCs w:val="28"/>
        </w:rPr>
        <w:drawing>
          <wp:inline distT="0" distB="0" distL="0" distR="0">
            <wp:extent cx="4909820" cy="1389380"/>
            <wp:effectExtent l="0" t="0" r="508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6"/>
                    <a:stretch>
                      <a:fillRect/>
                    </a:stretch>
                  </pic:blipFill>
                  <pic:spPr>
                    <a:xfrm>
                      <a:off x="0" y="0"/>
                      <a:ext cx="4916837" cy="139122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图6.2-7招标文件-审核意见暂存</w:t>
      </w:r>
    </w:p>
    <w:p>
      <w:pPr>
        <w:ind w:firstLine="420"/>
        <w:rPr>
          <w:sz w:val="28"/>
          <w:szCs w:val="28"/>
        </w:rPr>
      </w:pPr>
      <w:r>
        <w:rPr>
          <w:rFonts w:hint="eastAsia"/>
          <w:sz w:val="28"/>
          <w:szCs w:val="28"/>
        </w:rPr>
        <w:t>⑤以上内容完成后，提交二部副部长审核，若不同意点击【不同意】按钮退回给采购人修改，如图；</w:t>
      </w:r>
    </w:p>
    <w:p>
      <w:pPr>
        <w:ind w:firstLine="420"/>
        <w:rPr>
          <w:sz w:val="28"/>
          <w:szCs w:val="28"/>
        </w:rPr>
      </w:pPr>
      <w:r>
        <w:rPr>
          <w:sz w:val="28"/>
          <w:szCs w:val="28"/>
        </w:rPr>
        <w:drawing>
          <wp:inline distT="0" distB="0" distL="0" distR="0">
            <wp:extent cx="4909820" cy="211963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4912687" cy="212071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图6.1-8招标文件-提交副部长审核</w:t>
      </w:r>
    </w:p>
    <w:p>
      <w:pPr>
        <w:pStyle w:val="4"/>
        <w:outlineLvl w:val="1"/>
        <w:rPr>
          <w:rFonts w:hint="eastAsia" w:asciiTheme="minorEastAsia" w:hAnsiTheme="minorEastAsia" w:cstheme="minorEastAsia"/>
          <w:b w:val="0"/>
          <w:sz w:val="28"/>
          <w:szCs w:val="28"/>
        </w:rPr>
      </w:pPr>
      <w:bookmarkStart w:id="12" w:name="_Toc4300"/>
      <w:r>
        <w:rPr>
          <w:rFonts w:hint="eastAsia" w:asciiTheme="minorEastAsia" w:hAnsiTheme="minorEastAsia" w:cstheme="minorEastAsia"/>
          <w:b w:val="0"/>
          <w:sz w:val="28"/>
          <w:szCs w:val="28"/>
        </w:rPr>
        <w:t>3</w:t>
      </w:r>
      <w:r>
        <w:rPr>
          <w:rFonts w:hint="eastAsia" w:asciiTheme="minorEastAsia" w:hAnsiTheme="minorEastAsia" w:cstheme="minorEastAsia"/>
          <w:b w:val="0"/>
          <w:sz w:val="28"/>
          <w:szCs w:val="28"/>
          <w:lang w:eastAsia="zh-CN"/>
        </w:rPr>
        <w:t>、</w:t>
      </w:r>
      <w:r>
        <w:rPr>
          <w:rFonts w:hint="eastAsia" w:asciiTheme="minorEastAsia" w:hAnsiTheme="minorEastAsia" w:cstheme="minorEastAsia"/>
          <w:b w:val="0"/>
          <w:sz w:val="28"/>
          <w:szCs w:val="28"/>
          <w:lang w:val="en-US" w:eastAsia="zh-CN"/>
        </w:rPr>
        <w:t>预约开评标</w:t>
      </w:r>
      <w:r>
        <w:rPr>
          <w:rFonts w:hint="eastAsia" w:asciiTheme="minorEastAsia" w:hAnsiTheme="minorEastAsia" w:cstheme="minorEastAsia"/>
          <w:b w:val="0"/>
          <w:sz w:val="28"/>
          <w:szCs w:val="28"/>
        </w:rPr>
        <w:t>场地</w:t>
      </w:r>
      <w:bookmarkEnd w:id="12"/>
    </w:p>
    <w:p>
      <w:pPr>
        <w:rPr>
          <w:rFonts w:asciiTheme="minorEastAsia" w:hAnsiTheme="minorEastAsia" w:cstheme="minorEastAsia"/>
          <w:sz w:val="28"/>
          <w:szCs w:val="28"/>
        </w:rPr>
      </w:pPr>
      <w:r>
        <w:rPr>
          <w:rFonts w:hint="eastAsia" w:asciiTheme="minorEastAsia" w:hAnsiTheme="minorEastAsia" w:cstheme="minorEastAsia"/>
          <w:sz w:val="28"/>
          <w:szCs w:val="28"/>
        </w:rPr>
        <w:t>招标文件审核通过</w:t>
      </w:r>
      <w:r>
        <w:rPr>
          <w:rFonts w:hint="eastAsia" w:asciiTheme="minorEastAsia" w:hAnsiTheme="minorEastAsia" w:cstheme="minorEastAsia"/>
          <w:sz w:val="28"/>
          <w:szCs w:val="28"/>
          <w:lang w:val="en-US" w:eastAsia="zh-CN"/>
        </w:rPr>
        <w:t>后</w:t>
      </w:r>
      <w:r>
        <w:rPr>
          <w:rFonts w:hint="eastAsia" w:asciiTheme="minorEastAsia" w:hAnsiTheme="minorEastAsia" w:cstheme="minorEastAsia"/>
          <w:sz w:val="28"/>
          <w:szCs w:val="28"/>
        </w:rPr>
        <w:t>；</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①选择菜单【政府采购】-&gt;【集中采购】-&gt;【交易前】-&gt;【公开招标】-&gt;【场地预约】，点击【新增开标场地】后挑选项目，如下图所示；</w:t>
      </w:r>
    </w:p>
    <w:p>
      <w:pPr>
        <w:ind w:firstLine="420"/>
        <w:rPr>
          <w:sz w:val="28"/>
          <w:szCs w:val="28"/>
        </w:rPr>
      </w:pPr>
      <w:r>
        <w:rPr>
          <w:sz w:val="28"/>
          <w:szCs w:val="28"/>
        </w:rPr>
        <w:drawing>
          <wp:inline distT="0" distB="0" distL="0" distR="0">
            <wp:extent cx="4909820" cy="599440"/>
            <wp:effectExtent l="0" t="0" r="508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8"/>
                    <a:stretch>
                      <a:fillRect/>
                    </a:stretch>
                  </pic:blipFill>
                  <pic:spPr>
                    <a:xfrm>
                      <a:off x="0" y="0"/>
                      <a:ext cx="4908490" cy="59946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图6.3-1挑选项目</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②选择开标时间、开标室、填写预计投标单位数、评标时间、评标开始时间/门牌显示时间、评标时长、开评标特殊场地要求、开评标补充说（如有）后，点击左上角【提交信息】按钮给市场服务处审核安排开评标室，如图；</w:t>
      </w:r>
    </w:p>
    <w:p>
      <w:pPr>
        <w:ind w:firstLine="420"/>
        <w:jc w:val="left"/>
        <w:rPr>
          <w:sz w:val="28"/>
          <w:szCs w:val="28"/>
        </w:rPr>
      </w:pPr>
      <w:r>
        <w:rPr>
          <w:sz w:val="28"/>
          <w:szCs w:val="28"/>
        </w:rPr>
        <w:drawing>
          <wp:inline distT="0" distB="0" distL="0" distR="0">
            <wp:extent cx="4904105" cy="1691640"/>
            <wp:effectExtent l="0" t="0" r="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9"/>
                    <a:stretch>
                      <a:fillRect/>
                    </a:stretch>
                  </pic:blipFill>
                  <pic:spPr>
                    <a:xfrm>
                      <a:off x="0" y="0"/>
                      <a:ext cx="4912347" cy="1694874"/>
                    </a:xfrm>
                    <a:prstGeom prst="rect">
                      <a:avLst/>
                    </a:prstGeom>
                  </pic:spPr>
                </pic:pic>
              </a:graphicData>
            </a:graphic>
          </wp:inline>
        </w:drawing>
      </w:r>
    </w:p>
    <w:p>
      <w:pPr>
        <w:ind w:firstLine="420"/>
        <w:jc w:val="center"/>
        <w:rPr>
          <w:rFonts w:hint="eastAsia"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图6.3-2完善预约场地信息</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注意：</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1、招标文件约定投标人只能中一个包，并不能参与后续评审的项目：3个包（含）以内的可预约当天开标、当天评标；3个包以上的应预约当天开标，第二天评标；</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招标文件未约定投标人只能中一个包或投标人只能中一个包但可以参与后续包评审的项目：1）综合评分法：3个包（含）以内的可预约当天开标、当天评标；3个包以上的应分类分组预约当天开标、当天评标；2）最低价法：5个包（含）以内的可预约当天开标、当天评标；5个包以上的应分类分组预约当天开标、当天评标；</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3、每周五下午、每月第1周周五、国家法定节假日前一个工作日和后一个工作日，均不能进行开评标场地预约；</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4、预约的开标场地时间，从公告发布之日起不能少于20天；</w:t>
      </w:r>
    </w:p>
    <w:p>
      <w:pPr>
        <w:ind w:firstLine="42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5、未按规定时间预约开标室的，将有可能影响项目公示期。</w:t>
      </w:r>
    </w:p>
    <w:p>
      <w:pPr>
        <w:pStyle w:val="4"/>
        <w:outlineLvl w:val="1"/>
        <w:rPr>
          <w:rFonts w:hint="eastAsia" w:asciiTheme="minorEastAsia" w:hAnsiTheme="minorEastAsia" w:cstheme="minorEastAsia"/>
          <w:b w:val="0"/>
          <w:sz w:val="28"/>
          <w:szCs w:val="28"/>
          <w:lang w:val="en-US" w:eastAsia="zh-CN"/>
        </w:rPr>
      </w:pPr>
      <w:bookmarkStart w:id="13" w:name="_Toc11817"/>
      <w:r>
        <w:rPr>
          <w:rFonts w:hint="eastAsia" w:asciiTheme="minorEastAsia" w:hAnsiTheme="minorEastAsia" w:cstheme="minorEastAsia"/>
          <w:b w:val="0"/>
          <w:sz w:val="28"/>
          <w:szCs w:val="28"/>
          <w:lang w:val="en-US" w:eastAsia="zh-CN"/>
        </w:rPr>
        <w:t>4、确定开评标场地</w:t>
      </w:r>
      <w:bookmarkEnd w:id="13"/>
    </w:p>
    <w:p>
      <w:pPr>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按交易中心项目受理（场地预约）规程的相关规定确认开评标场地。</w:t>
      </w:r>
    </w:p>
    <w:p>
      <w:pPr>
        <w:jc w:val="left"/>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①选择菜单【政府采购】-&gt;【集中采购】-&gt;【交易前】-&gt;【公开招标】-&gt;【场地预约】，</w:t>
      </w:r>
      <w:r>
        <w:rPr>
          <w:rFonts w:hint="eastAsia" w:asciiTheme="minorEastAsia" w:hAnsiTheme="minorEastAsia" w:cstheme="minorEastAsia"/>
          <w:sz w:val="28"/>
          <w:szCs w:val="28"/>
          <w:lang w:val="en-US" w:eastAsia="zh-CN"/>
        </w:rPr>
        <w:t>点击</w:t>
      </w:r>
      <w:r>
        <w:rPr>
          <w:rFonts w:hint="eastAsia" w:asciiTheme="minorEastAsia" w:hAnsiTheme="minorEastAsia" w:cstheme="minorEastAsia"/>
          <w:sz w:val="28"/>
          <w:szCs w:val="28"/>
        </w:rPr>
        <w:t>【</w:t>
      </w:r>
      <w:r>
        <w:rPr>
          <w:sz w:val="28"/>
          <w:szCs w:val="28"/>
        </w:rPr>
        <w:drawing>
          <wp:inline distT="0" distB="0" distL="0" distR="0">
            <wp:extent cx="186055" cy="137795"/>
            <wp:effectExtent l="0" t="0" r="4445" b="146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w:t>
      </w:r>
      <w:r>
        <w:rPr>
          <w:rFonts w:hint="eastAsia" w:asciiTheme="minorEastAsia" w:hAnsiTheme="minorEastAsia" w:cstheme="minorEastAsia"/>
          <w:sz w:val="28"/>
          <w:szCs w:val="28"/>
          <w:lang w:val="en-US" w:eastAsia="zh-CN"/>
        </w:rPr>
        <w:t>按钮</w:t>
      </w:r>
      <w:r>
        <w:drawing>
          <wp:inline distT="0" distB="0" distL="114300" distR="114300">
            <wp:extent cx="5266690" cy="2342515"/>
            <wp:effectExtent l="0" t="0" r="10160" b="635"/>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40"/>
                    <a:stretch>
                      <a:fillRect/>
                    </a:stretch>
                  </pic:blipFill>
                  <pic:spPr>
                    <a:xfrm>
                      <a:off x="0" y="0"/>
                      <a:ext cx="5266690" cy="2342515"/>
                    </a:xfrm>
                    <a:prstGeom prst="rect">
                      <a:avLst/>
                    </a:prstGeom>
                    <a:noFill/>
                    <a:ln>
                      <a:noFill/>
                    </a:ln>
                  </pic:spPr>
                </pic:pic>
              </a:graphicData>
            </a:graphic>
          </wp:inline>
        </w:drawing>
      </w:r>
      <w:r>
        <w:drawing>
          <wp:inline distT="0" distB="0" distL="114300" distR="114300">
            <wp:extent cx="5266690" cy="2458085"/>
            <wp:effectExtent l="0" t="0" r="10160" b="1841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41"/>
                    <a:stretch>
                      <a:fillRect/>
                    </a:stretch>
                  </pic:blipFill>
                  <pic:spPr>
                    <a:xfrm>
                      <a:off x="0" y="0"/>
                      <a:ext cx="5266690" cy="2458085"/>
                    </a:xfrm>
                    <a:prstGeom prst="rect">
                      <a:avLst/>
                    </a:prstGeom>
                    <a:noFill/>
                    <a:ln>
                      <a:noFill/>
                    </a:ln>
                  </pic:spPr>
                </pic:pic>
              </a:graphicData>
            </a:graphic>
          </wp:inline>
        </w:drawing>
      </w:r>
    </w:p>
    <w:p>
      <w:pPr>
        <w:pStyle w:val="4"/>
        <w:outlineLvl w:val="1"/>
        <w:rPr>
          <w:rFonts w:asciiTheme="minorEastAsia" w:hAnsiTheme="minorEastAsia" w:cstheme="minorEastAsia"/>
          <w:b w:val="0"/>
          <w:sz w:val="28"/>
          <w:szCs w:val="28"/>
        </w:rPr>
      </w:pPr>
      <w:bookmarkStart w:id="14" w:name="_Toc19545"/>
      <w:r>
        <w:rPr>
          <w:rFonts w:hint="eastAsia" w:asciiTheme="minorEastAsia" w:hAnsiTheme="minorEastAsia" w:cstheme="minorEastAsia"/>
          <w:b w:val="0"/>
          <w:sz w:val="28"/>
          <w:szCs w:val="28"/>
          <w:lang w:val="en-US" w:eastAsia="zh-CN"/>
        </w:rPr>
        <w:t>5、</w:t>
      </w:r>
      <w:r>
        <w:rPr>
          <w:rFonts w:hint="eastAsia" w:asciiTheme="minorEastAsia" w:hAnsiTheme="minorEastAsia" w:cstheme="minorEastAsia"/>
          <w:b w:val="0"/>
          <w:sz w:val="28"/>
          <w:szCs w:val="28"/>
        </w:rPr>
        <w:t>招标公告</w:t>
      </w:r>
      <w:bookmarkEnd w:id="14"/>
    </w:p>
    <w:p>
      <w:pPr>
        <w:rPr>
          <w:rFonts w:asciiTheme="minorEastAsia" w:hAnsiTheme="minorEastAsia" w:cstheme="minorEastAsia"/>
          <w:sz w:val="28"/>
          <w:szCs w:val="28"/>
        </w:rPr>
      </w:pPr>
      <w:r>
        <w:rPr>
          <w:rFonts w:hint="eastAsia" w:asciiTheme="minorEastAsia" w:hAnsiTheme="minorEastAsia" w:cstheme="minorEastAsia"/>
          <w:sz w:val="28"/>
          <w:szCs w:val="28"/>
        </w:rPr>
        <w:t>场地预约审核通过；</w:t>
      </w:r>
    </w:p>
    <w:p>
      <w:pPr>
        <w:jc w:val="left"/>
        <w:rPr>
          <w:rFonts w:hint="eastAsia"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①选择菜单【政府采购】-&gt;【集中采购】-&gt;【交易前】-&gt;【公开招标】-&gt;【招标公告】，点击【新增交易公告】后挑选项目，如下图所示；</w:t>
      </w:r>
    </w:p>
    <w:p>
      <w:pPr>
        <w:ind w:firstLine="42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color w:val="FF0000"/>
          <w:sz w:val="28"/>
          <w:szCs w:val="28"/>
          <w:lang w:val="en-US" w:eastAsia="zh-CN"/>
        </w:rPr>
        <w:t>注：未生成招标文件发布公告的，投标人将无法下载招标文件</w:t>
      </w:r>
    </w:p>
    <w:p>
      <w:pPr>
        <w:ind w:firstLine="420"/>
        <w:jc w:val="left"/>
        <w:rPr>
          <w:sz w:val="28"/>
          <w:szCs w:val="28"/>
        </w:rPr>
      </w:pPr>
      <w:r>
        <w:rPr>
          <w:sz w:val="28"/>
          <w:szCs w:val="28"/>
        </w:rPr>
        <w:drawing>
          <wp:inline distT="0" distB="0" distL="0" distR="0">
            <wp:extent cx="4916170" cy="836930"/>
            <wp:effectExtent l="0" t="0" r="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2"/>
                    <a:stretch>
                      <a:fillRect/>
                    </a:stretch>
                  </pic:blipFill>
                  <pic:spPr>
                    <a:xfrm>
                      <a:off x="0" y="0"/>
                      <a:ext cx="4936244" cy="840593"/>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图6.4-1新增公告</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②将公告相关信息进行完善，完善信息后点击【公告内容是够自动生成：是】后获取政府采购网对接的公告模板，生成招标公告内容，如图所示；</w:t>
      </w:r>
    </w:p>
    <w:p>
      <w:pPr>
        <w:ind w:firstLine="420"/>
        <w:jc w:val="left"/>
        <w:rPr>
          <w:sz w:val="28"/>
          <w:szCs w:val="28"/>
        </w:rPr>
      </w:pPr>
      <w:r>
        <w:rPr>
          <w:sz w:val="28"/>
          <w:szCs w:val="28"/>
        </w:rPr>
        <w:drawing>
          <wp:inline distT="0" distB="0" distL="0" distR="0">
            <wp:extent cx="4916170" cy="1881505"/>
            <wp:effectExtent l="0" t="0" r="1778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3"/>
                    <a:stretch>
                      <a:fillRect/>
                    </a:stretch>
                  </pic:blipFill>
                  <pic:spPr>
                    <a:xfrm>
                      <a:off x="0" y="0"/>
                      <a:ext cx="4920652" cy="188150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图6.4-2生成公告内容</w:t>
      </w:r>
    </w:p>
    <w:p>
      <w:pPr>
        <w:ind w:firstLine="420"/>
        <w:jc w:val="left"/>
        <w:rPr>
          <w:rFonts w:asciiTheme="minorEastAsia" w:hAnsiTheme="minorEastAsia" w:cstheme="minorEastAsia"/>
          <w:b w:val="0"/>
          <w:bCs w:val="0"/>
          <w:sz w:val="28"/>
          <w:szCs w:val="28"/>
        </w:rPr>
      </w:pPr>
      <w:r>
        <w:rPr>
          <w:rFonts w:hint="eastAsia" w:asciiTheme="minorEastAsia" w:hAnsiTheme="minorEastAsia" w:cstheme="minorEastAsia"/>
          <w:b w:val="0"/>
          <w:bCs w:val="0"/>
          <w:sz w:val="28"/>
          <w:szCs w:val="28"/>
        </w:rPr>
        <w:t>③点击【交易文件制作：修改】生成反填了招标相关时间的最终电子版招标文件，</w:t>
      </w:r>
      <w:r>
        <w:rPr>
          <w:rFonts w:hint="eastAsia" w:asciiTheme="minorEastAsia" w:hAnsiTheme="minorEastAsia" w:cstheme="minorEastAsia"/>
          <w:b w:val="0"/>
          <w:bCs w:val="0"/>
          <w:sz w:val="28"/>
          <w:szCs w:val="28"/>
          <w:lang w:val="en-US" w:eastAsia="zh-CN"/>
        </w:rPr>
        <w:t>检查生成的招标文件内容是否完整，</w:t>
      </w:r>
      <w:r>
        <w:rPr>
          <w:rFonts w:hint="eastAsia" w:asciiTheme="minorEastAsia" w:hAnsiTheme="minorEastAsia" w:cstheme="minorEastAsia"/>
          <w:b w:val="0"/>
          <w:bCs w:val="0"/>
          <w:sz w:val="28"/>
          <w:szCs w:val="28"/>
        </w:rPr>
        <w:t>如下图；</w:t>
      </w:r>
    </w:p>
    <w:p>
      <w:pPr>
        <w:ind w:firstLine="420"/>
        <w:jc w:val="left"/>
        <w:rPr>
          <w:sz w:val="28"/>
          <w:szCs w:val="28"/>
        </w:rPr>
      </w:pPr>
      <w:r>
        <w:rPr>
          <w:sz w:val="28"/>
          <w:szCs w:val="28"/>
        </w:rPr>
        <w:drawing>
          <wp:inline distT="0" distB="0" distL="0" distR="0">
            <wp:extent cx="4862830" cy="8959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4"/>
                    <a:stretch>
                      <a:fillRect/>
                    </a:stretch>
                  </pic:blipFill>
                  <pic:spPr>
                    <a:xfrm>
                      <a:off x="0" y="0"/>
                      <a:ext cx="4859009" cy="89586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图6.4-3招标文件生成</w:t>
      </w:r>
    </w:p>
    <w:p>
      <w:pPr>
        <w:ind w:firstLine="420"/>
        <w:jc w:val="left"/>
        <w:rPr>
          <w:sz w:val="28"/>
          <w:szCs w:val="28"/>
        </w:rPr>
      </w:pPr>
      <w:r>
        <w:rPr>
          <w:sz w:val="28"/>
          <w:szCs w:val="28"/>
        </w:rPr>
        <w:drawing>
          <wp:inline distT="0" distB="0" distL="0" distR="0">
            <wp:extent cx="4862830" cy="130429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4869363" cy="130638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图6.4-4招标文件生成</w:t>
      </w:r>
    </w:p>
    <w:p>
      <w:pPr>
        <w:ind w:firstLine="420"/>
        <w:jc w:val="left"/>
        <w:rPr>
          <w:sz w:val="28"/>
          <w:szCs w:val="28"/>
        </w:rPr>
      </w:pPr>
      <w:r>
        <w:rPr>
          <w:sz w:val="28"/>
          <w:szCs w:val="28"/>
        </w:rPr>
        <w:drawing>
          <wp:inline distT="0" distB="0" distL="0" distR="0">
            <wp:extent cx="4809490" cy="1668145"/>
            <wp:effectExtent l="0" t="0" r="0" b="825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a:stretch>
                      <a:fillRect/>
                    </a:stretch>
                  </pic:blipFill>
                  <pic:spPr>
                    <a:xfrm>
                      <a:off x="0" y="0"/>
                      <a:ext cx="4809506" cy="1668483"/>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图6.4-5招标文件生成</w:t>
      </w:r>
    </w:p>
    <w:p>
      <w:pPr>
        <w:ind w:firstLine="420"/>
        <w:jc w:val="left"/>
        <w:rPr>
          <w:sz w:val="28"/>
          <w:szCs w:val="28"/>
        </w:rPr>
      </w:pPr>
      <w:r>
        <w:rPr>
          <w:sz w:val="28"/>
          <w:szCs w:val="28"/>
        </w:rPr>
        <w:drawing>
          <wp:inline distT="0" distB="0" distL="0" distR="0">
            <wp:extent cx="4866640" cy="1763395"/>
            <wp:effectExtent l="0" t="0" r="0" b="825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7"/>
                    <a:stretch>
                      <a:fillRect/>
                    </a:stretch>
                  </pic:blipFill>
                  <pic:spPr>
                    <a:xfrm>
                      <a:off x="0" y="0"/>
                      <a:ext cx="4873787" cy="176605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图6.4-6招标文件生成</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④点击【采购人审核】将招标公告流程提交给采购人进行审核，如下图；</w:t>
      </w:r>
    </w:p>
    <w:p>
      <w:pPr>
        <w:ind w:firstLine="420"/>
        <w:jc w:val="center"/>
        <w:rPr>
          <w:sz w:val="28"/>
          <w:szCs w:val="28"/>
        </w:rPr>
      </w:pPr>
      <w:r>
        <w:rPr>
          <w:sz w:val="28"/>
          <w:szCs w:val="28"/>
        </w:rPr>
        <w:drawing>
          <wp:inline distT="0" distB="0" distL="0" distR="0">
            <wp:extent cx="4815205" cy="2120900"/>
            <wp:effectExtent l="0" t="0" r="4445" b="1270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a:stretch>
                      <a:fillRect/>
                    </a:stretch>
                  </pic:blipFill>
                  <pic:spPr>
                    <a:xfrm>
                      <a:off x="0" y="0"/>
                      <a:ext cx="4817209" cy="2120900"/>
                    </a:xfrm>
                    <a:prstGeom prst="rect">
                      <a:avLst/>
                    </a:prstGeom>
                  </pic:spPr>
                </pic:pic>
              </a:graphicData>
            </a:graphic>
          </wp:inline>
        </w:drawing>
      </w:r>
    </w:p>
    <w:p>
      <w:pPr>
        <w:ind w:firstLine="420"/>
        <w:jc w:val="center"/>
        <w:rPr>
          <w:rFonts w:hint="eastAsia"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图6.4-7提交招标公告审核</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注：公告的发布时间距离开标不能少于20天，招标文件的获取时间不能少于5个工作日；公告发布时间及招标文件获取时间不符合规定的，系统将无法生成招标公告。</w:t>
      </w:r>
    </w:p>
    <w:p>
      <w:pPr>
        <w:pStyle w:val="4"/>
        <w:outlineLvl w:val="1"/>
        <w:rPr>
          <w:rFonts w:asciiTheme="minorEastAsia" w:hAnsiTheme="minorEastAsia" w:cstheme="minorEastAsia"/>
          <w:b w:val="0"/>
          <w:sz w:val="28"/>
          <w:szCs w:val="28"/>
        </w:rPr>
      </w:pPr>
      <w:bookmarkStart w:id="15" w:name="_Toc21349"/>
      <w:r>
        <w:rPr>
          <w:rFonts w:hint="eastAsia" w:asciiTheme="minorEastAsia" w:hAnsiTheme="minorEastAsia" w:cstheme="minorEastAsia"/>
          <w:b w:val="0"/>
          <w:sz w:val="28"/>
          <w:szCs w:val="28"/>
          <w:lang w:val="en-US" w:eastAsia="zh-CN"/>
        </w:rPr>
        <w:t>6、</w:t>
      </w:r>
      <w:r>
        <w:rPr>
          <w:rFonts w:hint="eastAsia" w:asciiTheme="minorEastAsia" w:hAnsiTheme="minorEastAsia" w:cstheme="minorEastAsia"/>
          <w:b w:val="0"/>
          <w:sz w:val="28"/>
          <w:szCs w:val="28"/>
        </w:rPr>
        <w:t>审核变更申请</w:t>
      </w:r>
      <w:bookmarkEnd w:id="15"/>
    </w:p>
    <w:p>
      <w:pPr>
        <w:rPr>
          <w:rFonts w:asciiTheme="minorEastAsia" w:hAnsiTheme="minorEastAsia" w:cstheme="minorEastAsia"/>
          <w:sz w:val="28"/>
          <w:szCs w:val="28"/>
        </w:rPr>
      </w:pPr>
      <w:r>
        <w:rPr>
          <w:rFonts w:hint="eastAsia" w:asciiTheme="minorEastAsia" w:hAnsiTheme="minorEastAsia" w:cstheme="minorEastAsia"/>
          <w:sz w:val="28"/>
          <w:szCs w:val="28"/>
        </w:rPr>
        <w:t>采购人提交变更申请（招标文件变更、项目中止、项目终止）；</w:t>
      </w:r>
    </w:p>
    <w:p>
      <w:pPr>
        <w:rPr>
          <w:rFonts w:hint="eastAsia"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①选择菜单【政府采购】-&gt;【集中采购】-&gt;【变更申请】，点击【</w:t>
      </w:r>
      <w:r>
        <w:rPr>
          <w:sz w:val="28"/>
          <w:szCs w:val="28"/>
        </w:rPr>
        <w:drawing>
          <wp:inline distT="0" distB="0" distL="0" distR="0">
            <wp:extent cx="186055" cy="137795"/>
            <wp:effectExtent l="0" t="0" r="444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】按钮后</w:t>
      </w:r>
      <w:r>
        <w:rPr>
          <w:rFonts w:hint="eastAsia"/>
          <w:sz w:val="28"/>
          <w:szCs w:val="28"/>
        </w:rPr>
        <w:t>查看申请内容，</w:t>
      </w:r>
      <w:r>
        <w:rPr>
          <w:rFonts w:hint="eastAsia"/>
          <w:sz w:val="28"/>
          <w:szCs w:val="28"/>
          <w:lang w:val="en-US" w:eastAsia="zh-CN"/>
        </w:rPr>
        <w:t>对未按要求提供的变更申请予以退回，</w:t>
      </w:r>
      <w:r>
        <w:rPr>
          <w:rFonts w:hint="eastAsia" w:asciiTheme="minorEastAsia" w:hAnsiTheme="minorEastAsia" w:cstheme="minorEastAsia"/>
          <w:sz w:val="28"/>
          <w:szCs w:val="28"/>
          <w:lang w:val="en-US" w:eastAsia="zh-CN"/>
        </w:rPr>
        <w:t>对符合要求的2个工作日内予以接受，</w:t>
      </w:r>
      <w:r>
        <w:rPr>
          <w:rFonts w:hint="eastAsia" w:asciiTheme="minorEastAsia" w:hAnsiTheme="minorEastAsia" w:cstheme="minorEastAsia"/>
          <w:sz w:val="28"/>
          <w:szCs w:val="28"/>
        </w:rPr>
        <w:t>如下图；</w:t>
      </w:r>
    </w:p>
    <w:p>
      <w:pPr>
        <w:ind w:firstLine="420"/>
        <w:rPr>
          <w:rFonts w:asciiTheme="minorEastAsia" w:hAnsiTheme="minorEastAsia" w:cstheme="minorEastAsia"/>
          <w:color w:val="00B050"/>
          <w:sz w:val="28"/>
          <w:szCs w:val="28"/>
        </w:rPr>
      </w:pPr>
      <w:r>
        <w:rPr>
          <w:sz w:val="28"/>
          <w:szCs w:val="28"/>
        </w:rPr>
        <w:drawing>
          <wp:inline distT="0" distB="0" distL="0" distR="0">
            <wp:extent cx="4886325" cy="194437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9"/>
                    <a:stretch>
                      <a:fillRect/>
                    </a:stretch>
                  </pic:blipFill>
                  <pic:spPr>
                    <a:xfrm>
                      <a:off x="0" y="0"/>
                      <a:ext cx="4893089" cy="1947042"/>
                    </a:xfrm>
                    <a:prstGeom prst="rect">
                      <a:avLst/>
                    </a:prstGeom>
                  </pic:spPr>
                </pic:pic>
              </a:graphicData>
            </a:graphic>
          </wp:inline>
        </w:drawing>
      </w:r>
    </w:p>
    <w:p>
      <w:pPr>
        <w:ind w:firstLine="420"/>
        <w:jc w:val="center"/>
        <w:rPr>
          <w:rFonts w:hint="eastAsia"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图6.5-1变更申请审核</w:t>
      </w:r>
    </w:p>
    <w:p>
      <w:pPr>
        <w:pStyle w:val="4"/>
        <w:outlineLvl w:val="1"/>
        <w:rPr>
          <w:rFonts w:asciiTheme="minorEastAsia" w:hAnsiTheme="minorEastAsia" w:cstheme="minorEastAsia"/>
          <w:b w:val="0"/>
          <w:sz w:val="28"/>
          <w:szCs w:val="28"/>
        </w:rPr>
      </w:pPr>
      <w:bookmarkStart w:id="16" w:name="_Toc3096"/>
      <w:r>
        <w:rPr>
          <w:rFonts w:hint="eastAsia" w:asciiTheme="minorEastAsia" w:hAnsiTheme="minorEastAsia" w:cstheme="minorEastAsia"/>
          <w:b w:val="0"/>
          <w:sz w:val="28"/>
          <w:szCs w:val="28"/>
          <w:lang w:val="en-US" w:eastAsia="zh-CN"/>
        </w:rPr>
        <w:t>7、</w:t>
      </w:r>
      <w:r>
        <w:rPr>
          <w:rFonts w:hint="eastAsia" w:asciiTheme="minorEastAsia" w:hAnsiTheme="minorEastAsia" w:cstheme="minorEastAsia"/>
          <w:b w:val="0"/>
          <w:sz w:val="28"/>
          <w:szCs w:val="28"/>
        </w:rPr>
        <w:t>场地退订</w:t>
      </w:r>
      <w:bookmarkEnd w:id="16"/>
    </w:p>
    <w:p>
      <w:pPr>
        <w:rPr>
          <w:rFonts w:asciiTheme="minorEastAsia" w:hAnsiTheme="minorEastAsia" w:cstheme="minorEastAsia"/>
          <w:sz w:val="28"/>
          <w:szCs w:val="28"/>
        </w:rPr>
      </w:pPr>
      <w:r>
        <w:rPr>
          <w:rFonts w:hint="eastAsia" w:asciiTheme="minorEastAsia" w:hAnsiTheme="minorEastAsia" w:cstheme="minorEastAsia"/>
          <w:sz w:val="28"/>
          <w:szCs w:val="28"/>
        </w:rPr>
        <w:t>采购人发起变更申请延期开标或其他因素延期开标或项目中止/项目终止；</w:t>
      </w:r>
    </w:p>
    <w:p>
      <w:pPr>
        <w:ind w:firstLine="420"/>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①选择菜单【政府采购】-&gt;【集中采购】-&gt;【交易前】-&gt;【公开招标】-&gt;【场地退订】，点击【新增场地退订】后挑选项目，如下图所示；</w:t>
      </w:r>
    </w:p>
    <w:p>
      <w:pPr>
        <w:ind w:firstLine="420"/>
        <w:rPr>
          <w:sz w:val="28"/>
          <w:szCs w:val="28"/>
        </w:rPr>
      </w:pPr>
      <w:r>
        <w:rPr>
          <w:sz w:val="28"/>
          <w:szCs w:val="28"/>
        </w:rPr>
        <w:drawing>
          <wp:inline distT="0" distB="0" distL="0" distR="0">
            <wp:extent cx="4909820" cy="599440"/>
            <wp:effectExtent l="0" t="0" r="508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8"/>
                    <a:stretch>
                      <a:fillRect/>
                    </a:stretch>
                  </pic:blipFill>
                  <pic:spPr>
                    <a:xfrm>
                      <a:off x="0" y="0"/>
                      <a:ext cx="4908490" cy="59946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图6.6-1挑选项目</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②选择是否终止项目、填写退订理由后，点击左上角【提交审核】按钮给市场服务处退订开评标室，如图；</w:t>
      </w:r>
    </w:p>
    <w:p>
      <w:pPr>
        <w:ind w:firstLine="420"/>
        <w:rPr>
          <w:rFonts w:asciiTheme="minorEastAsia" w:hAnsiTheme="minorEastAsia" w:cstheme="minorEastAsia"/>
          <w:color w:val="00B050"/>
          <w:sz w:val="28"/>
          <w:szCs w:val="28"/>
        </w:rPr>
      </w:pPr>
      <w:r>
        <w:rPr>
          <w:sz w:val="28"/>
          <w:szCs w:val="28"/>
        </w:rPr>
        <w:drawing>
          <wp:inline distT="0" distB="0" distL="0" distR="0">
            <wp:extent cx="4886325" cy="2035175"/>
            <wp:effectExtent l="0" t="0" r="0" b="317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0"/>
                    <a:stretch>
                      <a:fillRect/>
                    </a:stretch>
                  </pic:blipFill>
                  <pic:spPr>
                    <a:xfrm>
                      <a:off x="0" y="0"/>
                      <a:ext cx="4886881" cy="203563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图6.6-2挑选项目</w:t>
      </w:r>
    </w:p>
    <w:p>
      <w:pPr>
        <w:pStyle w:val="4"/>
        <w:outlineLvl w:val="1"/>
        <w:rPr>
          <w:rFonts w:asciiTheme="minorEastAsia" w:hAnsiTheme="minorEastAsia" w:cstheme="minorEastAsia"/>
          <w:b w:val="0"/>
          <w:sz w:val="28"/>
          <w:szCs w:val="28"/>
        </w:rPr>
      </w:pPr>
      <w:bookmarkStart w:id="17" w:name="_Toc24676"/>
      <w:r>
        <w:rPr>
          <w:rFonts w:hint="eastAsia" w:asciiTheme="minorEastAsia" w:hAnsiTheme="minorEastAsia" w:cstheme="minorEastAsia"/>
          <w:b w:val="0"/>
          <w:sz w:val="28"/>
          <w:szCs w:val="28"/>
          <w:lang w:val="en-US" w:eastAsia="zh-CN"/>
        </w:rPr>
        <w:t>8、</w:t>
      </w:r>
      <w:r>
        <w:rPr>
          <w:rFonts w:hint="eastAsia" w:asciiTheme="minorEastAsia" w:hAnsiTheme="minorEastAsia" w:cstheme="minorEastAsia"/>
          <w:b w:val="0"/>
          <w:sz w:val="28"/>
          <w:szCs w:val="28"/>
        </w:rPr>
        <w:t>场地重新预约</w:t>
      </w:r>
      <w:bookmarkEnd w:id="17"/>
    </w:p>
    <w:p>
      <w:pPr>
        <w:rPr>
          <w:rFonts w:asciiTheme="minorEastAsia" w:hAnsiTheme="minorEastAsia" w:cstheme="minorEastAsia"/>
          <w:sz w:val="28"/>
          <w:szCs w:val="28"/>
        </w:rPr>
      </w:pPr>
      <w:r>
        <w:rPr>
          <w:rFonts w:hint="eastAsia" w:asciiTheme="minorEastAsia" w:hAnsiTheme="minorEastAsia" w:cstheme="minorEastAsia"/>
          <w:sz w:val="28"/>
          <w:szCs w:val="28"/>
        </w:rPr>
        <w:t>该项目已退订场地；</w:t>
      </w:r>
    </w:p>
    <w:p>
      <w:pPr>
        <w:rPr>
          <w:rFonts w:hint="eastAsia"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参考场地预约流程。</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注：每周五下午、每月第1周周五、国家法定节假日前一个工作日和后一个工作日，均不能进行开评标场地预约</w:t>
      </w:r>
    </w:p>
    <w:p>
      <w:pPr>
        <w:pStyle w:val="4"/>
        <w:outlineLvl w:val="1"/>
        <w:rPr>
          <w:rFonts w:asciiTheme="minorEastAsia" w:hAnsiTheme="minorEastAsia" w:cstheme="minorEastAsia"/>
          <w:b w:val="0"/>
          <w:sz w:val="28"/>
          <w:szCs w:val="28"/>
        </w:rPr>
      </w:pPr>
      <w:bookmarkStart w:id="18" w:name="_Toc28804"/>
      <w:r>
        <w:rPr>
          <w:rFonts w:hint="eastAsia" w:asciiTheme="minorEastAsia" w:hAnsiTheme="minorEastAsia" w:cstheme="minorEastAsia"/>
          <w:b w:val="0"/>
          <w:sz w:val="28"/>
          <w:szCs w:val="28"/>
          <w:lang w:val="en-US" w:eastAsia="zh-CN"/>
        </w:rPr>
        <w:t>9、</w:t>
      </w:r>
      <w:r>
        <w:rPr>
          <w:rFonts w:hint="eastAsia" w:asciiTheme="minorEastAsia" w:hAnsiTheme="minorEastAsia" w:cstheme="minorEastAsia"/>
          <w:b w:val="0"/>
          <w:sz w:val="28"/>
          <w:szCs w:val="28"/>
        </w:rPr>
        <w:t>变更公告</w:t>
      </w:r>
      <w:bookmarkEnd w:id="18"/>
    </w:p>
    <w:p>
      <w:pPr>
        <w:rPr>
          <w:rFonts w:asciiTheme="minorEastAsia" w:hAnsiTheme="minorEastAsia" w:cstheme="minorEastAsia"/>
          <w:sz w:val="28"/>
          <w:szCs w:val="28"/>
        </w:rPr>
      </w:pPr>
      <w:r>
        <w:rPr>
          <w:rFonts w:hint="eastAsia" w:asciiTheme="minorEastAsia" w:hAnsiTheme="minorEastAsia" w:cstheme="minorEastAsia"/>
          <w:sz w:val="28"/>
          <w:szCs w:val="28"/>
        </w:rPr>
        <w:t>需延期项目已重新预约了场地或无需延期项目需澄清招标文件；</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①选择菜单【政府采购】-&gt;【集中采购】-&gt;【交易前】-&gt;【公开招标】-&gt;【变更公告】，点击【新增变更公告】后挑选项目，如下图所示；</w:t>
      </w:r>
    </w:p>
    <w:p>
      <w:pPr>
        <w:ind w:firstLine="420"/>
        <w:rPr>
          <w:sz w:val="28"/>
          <w:szCs w:val="28"/>
        </w:rPr>
      </w:pPr>
      <w:r>
        <w:rPr>
          <w:sz w:val="28"/>
          <w:szCs w:val="28"/>
        </w:rPr>
        <w:drawing>
          <wp:inline distT="0" distB="0" distL="0" distR="0">
            <wp:extent cx="4909820" cy="599440"/>
            <wp:effectExtent l="0" t="0" r="508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8"/>
                    <a:stretch>
                      <a:fillRect/>
                    </a:stretch>
                  </pic:blipFill>
                  <pic:spPr>
                    <a:xfrm>
                      <a:off x="0" y="0"/>
                      <a:ext cx="4908490" cy="59946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图6.8-1挑选项目</w:t>
      </w:r>
    </w:p>
    <w:p>
      <w:pPr>
        <w:ind w:firstLine="420"/>
        <w:rPr>
          <w:rFonts w:hint="eastAsia" w:asciiTheme="minorEastAsia" w:hAnsiTheme="minorEastAsia" w:cstheme="minorEastAsia"/>
          <w:sz w:val="28"/>
          <w:szCs w:val="28"/>
        </w:rPr>
      </w:pPr>
      <w:r>
        <w:rPr>
          <w:rFonts w:hint="eastAsia" w:asciiTheme="minorEastAsia" w:hAnsiTheme="minorEastAsia" w:cstheme="minorEastAsia"/>
          <w:sz w:val="28"/>
          <w:szCs w:val="28"/>
        </w:rPr>
        <w:t>②填写更正内容，调整报名截止时间和投标截止时间（根据项目需要调整），点击【公告内容是否自动生成：是】，如下图；</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注：招标文件实质性内容变更的，变更公告发布之日起至投标截止应不少于15天；公告发布时间不符合规定的，将不能进行项目开评标工作</w:t>
      </w:r>
    </w:p>
    <w:p>
      <w:pPr>
        <w:ind w:firstLine="420"/>
        <w:rPr>
          <w:sz w:val="28"/>
          <w:szCs w:val="28"/>
        </w:rPr>
      </w:pPr>
      <w:r>
        <w:rPr>
          <w:sz w:val="28"/>
          <w:szCs w:val="28"/>
        </w:rPr>
        <w:drawing>
          <wp:inline distT="0" distB="0" distL="0" distR="0">
            <wp:extent cx="4881245" cy="1935480"/>
            <wp:effectExtent l="0" t="0" r="0"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1"/>
                    <a:stretch>
                      <a:fillRect/>
                    </a:stretch>
                  </pic:blipFill>
                  <pic:spPr>
                    <a:xfrm>
                      <a:off x="0" y="0"/>
                      <a:ext cx="4891206" cy="193940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图6.8-2填写更正内容</w:t>
      </w:r>
    </w:p>
    <w:p>
      <w:pPr>
        <w:ind w:firstLine="420"/>
        <w:rPr>
          <w:sz w:val="28"/>
          <w:szCs w:val="28"/>
        </w:rPr>
      </w:pPr>
      <w:r>
        <w:rPr>
          <w:rFonts w:hint="eastAsia"/>
          <w:sz w:val="28"/>
          <w:szCs w:val="28"/>
        </w:rPr>
        <w:t>③点击澄清文件【修改】按生成电子招标文件步骤制作电子澄清文件（按项目需要），如下图；</w:t>
      </w:r>
    </w:p>
    <w:p>
      <w:pPr>
        <w:ind w:firstLine="420"/>
        <w:rPr>
          <w:sz w:val="28"/>
          <w:szCs w:val="28"/>
        </w:rPr>
      </w:pPr>
      <w:r>
        <w:rPr>
          <w:sz w:val="28"/>
          <w:szCs w:val="28"/>
        </w:rPr>
        <w:drawing>
          <wp:inline distT="0" distB="0" distL="0" distR="0">
            <wp:extent cx="4850765" cy="33210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2"/>
                    <a:stretch>
                      <a:fillRect/>
                    </a:stretch>
                  </pic:blipFill>
                  <pic:spPr>
                    <a:xfrm>
                      <a:off x="0" y="0"/>
                      <a:ext cx="4862712" cy="333307"/>
                    </a:xfrm>
                    <a:prstGeom prst="rect">
                      <a:avLst/>
                    </a:prstGeom>
                  </pic:spPr>
                </pic:pic>
              </a:graphicData>
            </a:graphic>
          </wp:inline>
        </w:drawing>
      </w:r>
    </w:p>
    <w:p>
      <w:pPr>
        <w:ind w:firstLine="420"/>
        <w:jc w:val="center"/>
        <w:rPr>
          <w:sz w:val="28"/>
          <w:szCs w:val="28"/>
        </w:rPr>
      </w:pPr>
      <w:r>
        <w:rPr>
          <w:rFonts w:hint="eastAsia" w:asciiTheme="minorEastAsia" w:hAnsiTheme="minorEastAsia" w:cstheme="minorEastAsia"/>
          <w:color w:val="00B050"/>
          <w:sz w:val="28"/>
          <w:szCs w:val="28"/>
        </w:rPr>
        <w:t>图6.8-3澄清文件制作</w:t>
      </w:r>
    </w:p>
    <w:p>
      <w:pPr>
        <w:ind w:firstLine="420"/>
        <w:rPr>
          <w:rFonts w:hint="eastAsia" w:asciiTheme="minorEastAsia" w:hAnsiTheme="minorEastAsia" w:cstheme="minorEastAsia"/>
          <w:sz w:val="28"/>
          <w:szCs w:val="28"/>
        </w:rPr>
      </w:pPr>
      <w:r>
        <w:rPr>
          <w:rFonts w:hint="eastAsia"/>
          <w:sz w:val="28"/>
          <w:szCs w:val="28"/>
        </w:rPr>
        <w:t>④</w:t>
      </w:r>
      <w:r>
        <w:rPr>
          <w:rFonts w:hint="eastAsia" w:asciiTheme="minorEastAsia" w:hAnsiTheme="minorEastAsia" w:cstheme="minorEastAsia"/>
          <w:sz w:val="28"/>
          <w:szCs w:val="28"/>
        </w:rPr>
        <w:t>点击【采购人审核】将变更公告流程提交给采购人进行审核。</w:t>
      </w:r>
    </w:p>
    <w:p>
      <w:pPr>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注：变更后的招标（答疑、澄清）文件内容应与交易系统设置保持一致（如自动计分公式、政府采购政策加分公式、客观分、主观分等的设置），否则将导致评标无法进行或评审错误；</w:t>
      </w:r>
    </w:p>
    <w:p>
      <w:pPr>
        <w:ind w:firstLine="420"/>
        <w:rPr>
          <w:rFonts w:hint="default" w:asciiTheme="minorEastAsia" w:hAnsiTheme="minorEastAsia" w:eastAsiaTheme="minorEastAsia" w:cstheme="minorEastAsia"/>
          <w:sz w:val="28"/>
          <w:szCs w:val="28"/>
          <w:lang w:val="en-US" w:eastAsia="zh-CN"/>
        </w:rPr>
      </w:pPr>
    </w:p>
    <w:p>
      <w:pPr>
        <w:pStyle w:val="4"/>
        <w:outlineLvl w:val="1"/>
        <w:rPr>
          <w:rFonts w:asciiTheme="minorEastAsia" w:hAnsiTheme="minorEastAsia" w:cstheme="minorEastAsia"/>
          <w:b w:val="0"/>
          <w:sz w:val="28"/>
          <w:szCs w:val="28"/>
        </w:rPr>
      </w:pPr>
      <w:bookmarkStart w:id="19" w:name="_Toc16523"/>
      <w:r>
        <w:rPr>
          <w:rFonts w:hint="eastAsia" w:asciiTheme="minorEastAsia" w:hAnsiTheme="minorEastAsia" w:cstheme="minorEastAsia"/>
          <w:b w:val="0"/>
          <w:sz w:val="28"/>
          <w:szCs w:val="28"/>
          <w:lang w:val="en-US" w:eastAsia="zh-CN"/>
        </w:rPr>
        <w:t>10、</w:t>
      </w:r>
      <w:r>
        <w:rPr>
          <w:rFonts w:hint="eastAsia" w:asciiTheme="minorEastAsia" w:hAnsiTheme="minorEastAsia" w:cstheme="minorEastAsia"/>
          <w:b w:val="0"/>
          <w:sz w:val="28"/>
          <w:szCs w:val="28"/>
        </w:rPr>
        <w:t>新增采购异常</w:t>
      </w:r>
      <w:bookmarkEnd w:id="19"/>
    </w:p>
    <w:p>
      <w:pPr>
        <w:rPr>
          <w:rFonts w:asciiTheme="minorEastAsia" w:hAnsiTheme="minorEastAsia" w:cstheme="minorEastAsia"/>
          <w:sz w:val="28"/>
          <w:szCs w:val="28"/>
        </w:rPr>
      </w:pPr>
      <w:r>
        <w:rPr>
          <w:rFonts w:hint="eastAsia" w:asciiTheme="minorEastAsia" w:hAnsiTheme="minorEastAsia" w:cstheme="minorEastAsia"/>
          <w:sz w:val="28"/>
          <w:szCs w:val="28"/>
        </w:rPr>
        <w:t>项目中止或项目终止，且已退订场地预约；</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①选择菜单【政府采购】-&gt;【集中采购】-&gt;【交易中】-&gt;【采购异常】，点击【新增分包异常】后挑选项目，输入异常原因、异常意见和选择异常类型（延后变更、标前废标），提交采购人审核，如下图；</w:t>
      </w:r>
    </w:p>
    <w:p>
      <w:pPr>
        <w:jc w:val="center"/>
        <w:rPr>
          <w:sz w:val="28"/>
          <w:szCs w:val="28"/>
        </w:rPr>
      </w:pPr>
      <w:r>
        <w:rPr>
          <w:sz w:val="28"/>
          <w:szCs w:val="28"/>
        </w:rPr>
        <w:drawing>
          <wp:inline distT="0" distB="0" distL="0" distR="0">
            <wp:extent cx="4797425" cy="2259965"/>
            <wp:effectExtent l="0" t="0" r="3175" b="698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3"/>
                    <a:stretch>
                      <a:fillRect/>
                    </a:stretch>
                  </pic:blipFill>
                  <pic:spPr>
                    <a:xfrm>
                      <a:off x="0" y="0"/>
                      <a:ext cx="4805371" cy="2263641"/>
                    </a:xfrm>
                    <a:prstGeom prst="rect">
                      <a:avLst/>
                    </a:prstGeom>
                  </pic:spPr>
                </pic:pic>
              </a:graphicData>
            </a:graphic>
          </wp:inline>
        </w:drawing>
      </w:r>
    </w:p>
    <w:p>
      <w:pPr>
        <w:ind w:firstLine="420"/>
        <w:jc w:val="center"/>
        <w:rPr>
          <w:sz w:val="28"/>
          <w:szCs w:val="28"/>
        </w:rPr>
      </w:pPr>
      <w:r>
        <w:rPr>
          <w:rFonts w:hint="eastAsia" w:asciiTheme="minorEastAsia" w:hAnsiTheme="minorEastAsia" w:cstheme="minorEastAsia"/>
          <w:color w:val="00B050"/>
          <w:sz w:val="28"/>
          <w:szCs w:val="28"/>
        </w:rPr>
        <w:t>图6.9-1采购异常</w:t>
      </w:r>
    </w:p>
    <w:p>
      <w:pPr>
        <w:pStyle w:val="3"/>
        <w:numPr>
          <w:ilvl w:val="0"/>
          <w:numId w:val="1"/>
        </w:numPr>
        <w:ind w:left="0" w:leftChars="0" w:firstLine="400" w:firstLineChars="0"/>
        <w:outlineLvl w:val="0"/>
        <w:rPr>
          <w:rFonts w:asciiTheme="minorEastAsia" w:hAnsiTheme="minorEastAsia" w:cstheme="minorEastAsia"/>
          <w:sz w:val="28"/>
          <w:szCs w:val="28"/>
        </w:rPr>
      </w:pPr>
      <w:bookmarkStart w:id="20" w:name="_Toc6385"/>
      <w:r>
        <w:rPr>
          <w:rFonts w:hint="eastAsia" w:asciiTheme="minorEastAsia" w:hAnsiTheme="minorEastAsia" w:cstheme="minorEastAsia"/>
          <w:sz w:val="28"/>
          <w:szCs w:val="28"/>
        </w:rPr>
        <w:t>交易中心二部操作流程-标中/后负责人</w:t>
      </w:r>
      <w:bookmarkEnd w:id="20"/>
    </w:p>
    <w:p>
      <w:pPr>
        <w:pStyle w:val="4"/>
        <w:outlineLvl w:val="1"/>
        <w:rPr>
          <w:rFonts w:asciiTheme="minorEastAsia" w:hAnsiTheme="minorEastAsia" w:cstheme="minorEastAsia"/>
          <w:b w:val="0"/>
          <w:sz w:val="28"/>
          <w:szCs w:val="28"/>
        </w:rPr>
      </w:pPr>
      <w:bookmarkStart w:id="21" w:name="_Toc6461"/>
      <w:r>
        <w:rPr>
          <w:rFonts w:hint="eastAsia" w:asciiTheme="minorEastAsia" w:hAnsiTheme="minorEastAsia" w:cstheme="minorEastAsia"/>
          <w:b w:val="0"/>
          <w:sz w:val="28"/>
          <w:szCs w:val="28"/>
          <w:lang w:val="en-US" w:eastAsia="zh-CN"/>
        </w:rPr>
        <w:t>1、</w:t>
      </w:r>
      <w:r>
        <w:rPr>
          <w:rFonts w:hint="eastAsia" w:asciiTheme="minorEastAsia" w:hAnsiTheme="minorEastAsia" w:cstheme="minorEastAsia"/>
          <w:b w:val="0"/>
          <w:sz w:val="28"/>
          <w:szCs w:val="28"/>
        </w:rPr>
        <w:t>分派标中负责人（开评标负责人）</w:t>
      </w:r>
      <w:bookmarkEnd w:id="21"/>
    </w:p>
    <w:p>
      <w:pPr>
        <w:rPr>
          <w:rFonts w:asciiTheme="minorEastAsia" w:hAnsiTheme="minorEastAsia" w:cstheme="minorEastAsia"/>
          <w:sz w:val="28"/>
          <w:szCs w:val="28"/>
        </w:rPr>
      </w:pPr>
      <w:r>
        <w:rPr>
          <w:rFonts w:hint="eastAsia" w:asciiTheme="minorEastAsia" w:hAnsiTheme="minorEastAsia" w:cstheme="minorEastAsia"/>
          <w:sz w:val="28"/>
          <w:szCs w:val="28"/>
        </w:rPr>
        <w:t>项目已完成招标公告发布，待开标。</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分派负责人】-&gt;【分派标中负责人】。选择所需要操作的项目后，点击标中负责人和评标相关工作人员【下拉框】选择人员后点击【项目分派】即可完成分派工作，如下图顺序；</w:t>
      </w:r>
    </w:p>
    <w:p>
      <w:pPr>
        <w:ind w:firstLine="420"/>
        <w:jc w:val="left"/>
        <w:rPr>
          <w:rFonts w:asciiTheme="minorEastAsia" w:hAnsiTheme="minorEastAsia" w:cstheme="minorEastAsia"/>
          <w:sz w:val="28"/>
          <w:szCs w:val="28"/>
        </w:rPr>
      </w:pPr>
      <w:r>
        <w:rPr>
          <w:sz w:val="28"/>
          <w:szCs w:val="28"/>
        </w:rPr>
        <w:drawing>
          <wp:inline distT="0" distB="0" distL="0" distR="0">
            <wp:extent cx="4886325" cy="753745"/>
            <wp:effectExtent l="0" t="0" r="0" b="82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4"/>
                    <a:stretch>
                      <a:fillRect/>
                    </a:stretch>
                  </pic:blipFill>
                  <pic:spPr>
                    <a:xfrm>
                      <a:off x="0" y="0"/>
                      <a:ext cx="4897434" cy="755740"/>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图7.1-1 分派标中负责人</w:t>
      </w:r>
    </w:p>
    <w:p>
      <w:pPr>
        <w:pStyle w:val="4"/>
        <w:outlineLvl w:val="1"/>
        <w:rPr>
          <w:rFonts w:asciiTheme="minorEastAsia" w:hAnsiTheme="minorEastAsia" w:cstheme="minorEastAsia"/>
          <w:b w:val="0"/>
          <w:sz w:val="28"/>
          <w:szCs w:val="28"/>
        </w:rPr>
      </w:pPr>
      <w:bookmarkStart w:id="22" w:name="_Toc4884"/>
      <w:r>
        <w:rPr>
          <w:rFonts w:hint="eastAsia" w:asciiTheme="minorEastAsia" w:hAnsiTheme="minorEastAsia" w:cstheme="minorEastAsia"/>
          <w:b w:val="0"/>
          <w:sz w:val="28"/>
          <w:szCs w:val="28"/>
          <w:lang w:val="en-US" w:eastAsia="zh-CN"/>
        </w:rPr>
        <w:t>2、</w:t>
      </w:r>
      <w:r>
        <w:rPr>
          <w:rFonts w:hint="eastAsia" w:asciiTheme="minorEastAsia" w:hAnsiTheme="minorEastAsia" w:cstheme="minorEastAsia"/>
          <w:b w:val="0"/>
          <w:sz w:val="28"/>
          <w:szCs w:val="28"/>
        </w:rPr>
        <w:t>审核中标公示</w:t>
      </w:r>
      <w:bookmarkEnd w:id="22"/>
    </w:p>
    <w:p>
      <w:pPr>
        <w:rPr>
          <w:rFonts w:asciiTheme="minorEastAsia" w:hAnsiTheme="minorEastAsia" w:cstheme="minorEastAsia"/>
          <w:sz w:val="28"/>
          <w:szCs w:val="28"/>
        </w:rPr>
      </w:pPr>
      <w:r>
        <w:rPr>
          <w:rFonts w:hint="eastAsia" w:asciiTheme="minorEastAsia" w:hAnsiTheme="minorEastAsia" w:cstheme="minorEastAsia"/>
          <w:sz w:val="28"/>
          <w:szCs w:val="28"/>
        </w:rPr>
        <w:t>开评标负责人提交中标公示审核；</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①选择菜单【政府采购】-&gt;【集中采购】-&gt;【交易中】-&gt;【中标公示】，点击【</w:t>
      </w:r>
      <w:r>
        <w:rPr>
          <w:sz w:val="28"/>
          <w:szCs w:val="28"/>
        </w:rPr>
        <w:drawing>
          <wp:inline distT="0" distB="0" distL="0" distR="0">
            <wp:extent cx="186055" cy="137795"/>
            <wp:effectExtent l="0" t="0" r="444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】，后打开中标公示页面，审核内容是否有误；</w:t>
      </w:r>
    </w:p>
    <w:p>
      <w:pPr>
        <w:ind w:firstLine="420"/>
        <w:rPr>
          <w:sz w:val="28"/>
          <w:szCs w:val="28"/>
        </w:rPr>
      </w:pPr>
      <w:r>
        <w:rPr>
          <w:rFonts w:hint="eastAsia" w:asciiTheme="minorEastAsia" w:hAnsiTheme="minorEastAsia" w:cstheme="minorEastAsia"/>
          <w:sz w:val="28"/>
          <w:szCs w:val="28"/>
        </w:rPr>
        <w:t>②初审后点击左上角【同意】给处室领导审核或【不同意】退回给开评标负责人重新编辑中标公示。</w:t>
      </w:r>
    </w:p>
    <w:p>
      <w:pPr>
        <w:pStyle w:val="3"/>
        <w:numPr>
          <w:ilvl w:val="0"/>
          <w:numId w:val="1"/>
        </w:numPr>
        <w:ind w:left="0" w:leftChars="0" w:firstLine="400" w:firstLineChars="0"/>
        <w:outlineLvl w:val="0"/>
        <w:rPr>
          <w:rFonts w:asciiTheme="minorEastAsia" w:hAnsiTheme="minorEastAsia" w:cstheme="minorEastAsia"/>
          <w:sz w:val="28"/>
          <w:szCs w:val="28"/>
        </w:rPr>
      </w:pPr>
      <w:bookmarkStart w:id="23" w:name="_Toc12236"/>
      <w:r>
        <w:rPr>
          <w:rFonts w:hint="eastAsia" w:asciiTheme="minorEastAsia" w:hAnsiTheme="minorEastAsia" w:cstheme="minorEastAsia"/>
          <w:sz w:val="28"/>
          <w:szCs w:val="28"/>
        </w:rPr>
        <w:t>交易中心二部操作流程-开评标负责人</w:t>
      </w:r>
      <w:bookmarkEnd w:id="23"/>
    </w:p>
    <w:p>
      <w:pPr>
        <w:pStyle w:val="4"/>
        <w:outlineLvl w:val="1"/>
        <w:rPr>
          <w:rFonts w:asciiTheme="minorEastAsia" w:hAnsiTheme="minorEastAsia" w:cstheme="minorEastAsia"/>
          <w:b w:val="0"/>
          <w:sz w:val="28"/>
          <w:szCs w:val="28"/>
        </w:rPr>
      </w:pPr>
      <w:bookmarkStart w:id="24" w:name="_Toc2974"/>
      <w:r>
        <w:rPr>
          <w:rFonts w:hint="eastAsia" w:asciiTheme="minorEastAsia" w:hAnsiTheme="minorEastAsia" w:cstheme="minorEastAsia"/>
          <w:b w:val="0"/>
          <w:sz w:val="28"/>
          <w:szCs w:val="28"/>
          <w:lang w:val="en-US" w:eastAsia="zh-CN"/>
        </w:rPr>
        <w:t>1、</w:t>
      </w:r>
      <w:r>
        <w:rPr>
          <w:rFonts w:hint="eastAsia" w:asciiTheme="minorEastAsia" w:hAnsiTheme="minorEastAsia" w:cstheme="minorEastAsia"/>
          <w:b w:val="0"/>
          <w:sz w:val="28"/>
          <w:szCs w:val="28"/>
        </w:rPr>
        <w:t>评委抽取申请</w:t>
      </w:r>
      <w:bookmarkEnd w:id="24"/>
    </w:p>
    <w:p>
      <w:pPr>
        <w:rPr>
          <w:rFonts w:asciiTheme="minorEastAsia" w:hAnsiTheme="minorEastAsia" w:cstheme="minorEastAsia"/>
          <w:sz w:val="28"/>
          <w:szCs w:val="28"/>
        </w:rPr>
      </w:pPr>
      <w:r>
        <w:rPr>
          <w:rFonts w:hint="eastAsia" w:asciiTheme="minorEastAsia" w:hAnsiTheme="minorEastAsia" w:cstheme="minorEastAsia"/>
          <w:sz w:val="28"/>
          <w:szCs w:val="28"/>
        </w:rPr>
        <w:t>被分派为当前项目的开评标负责人，且项目待开标；</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①选择菜单【政府采购】-&gt;【集中采购】-&gt;【交易中】-&gt;【评委抽取申请】，点击【新增抽取】后挑选项目。完善项目信息，添加需要抽取的专家专业，最后生成申请表.pdf，如下图；</w:t>
      </w:r>
    </w:p>
    <w:p>
      <w:pPr>
        <w:ind w:firstLine="420"/>
        <w:rPr>
          <w:rFonts w:asciiTheme="minorEastAsia" w:hAnsiTheme="minorEastAsia" w:cstheme="minorEastAsia"/>
          <w:sz w:val="28"/>
          <w:szCs w:val="28"/>
        </w:rPr>
      </w:pPr>
      <w:r>
        <w:rPr>
          <w:sz w:val="28"/>
          <w:szCs w:val="28"/>
        </w:rPr>
        <w:drawing>
          <wp:inline distT="0" distB="0" distL="0" distR="0">
            <wp:extent cx="4779645" cy="647065"/>
            <wp:effectExtent l="0" t="0" r="190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5"/>
                    <a:stretch>
                      <a:fillRect/>
                    </a:stretch>
                  </pic:blipFill>
                  <pic:spPr>
                    <a:xfrm>
                      <a:off x="0" y="0"/>
                      <a:ext cx="4787912" cy="64830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图8.1-1 新增申请</w:t>
      </w:r>
    </w:p>
    <w:p>
      <w:pPr>
        <w:ind w:firstLine="420"/>
        <w:rPr>
          <w:sz w:val="28"/>
          <w:szCs w:val="28"/>
        </w:rPr>
      </w:pPr>
      <w:r>
        <w:rPr>
          <w:sz w:val="28"/>
          <w:szCs w:val="28"/>
        </w:rPr>
        <w:drawing>
          <wp:inline distT="0" distB="0" distL="0" distR="0">
            <wp:extent cx="4779645" cy="1953260"/>
            <wp:effectExtent l="0" t="0" r="1905" b="889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6"/>
                    <a:stretch>
                      <a:fillRect/>
                    </a:stretch>
                  </pic:blipFill>
                  <pic:spPr>
                    <a:xfrm>
                      <a:off x="0" y="0"/>
                      <a:ext cx="4781365" cy="1954123"/>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图8.1-2 完善抽取信息</w:t>
      </w:r>
    </w:p>
    <w:p>
      <w:pPr>
        <w:pStyle w:val="4"/>
        <w:outlineLvl w:val="1"/>
        <w:rPr>
          <w:rFonts w:asciiTheme="minorEastAsia" w:hAnsiTheme="minorEastAsia" w:cstheme="minorEastAsia"/>
          <w:b w:val="0"/>
          <w:sz w:val="28"/>
          <w:szCs w:val="28"/>
        </w:rPr>
      </w:pPr>
      <w:bookmarkStart w:id="25" w:name="_Toc12329"/>
      <w:r>
        <w:rPr>
          <w:rFonts w:hint="eastAsia" w:asciiTheme="minorEastAsia" w:hAnsiTheme="minorEastAsia" w:cstheme="minorEastAsia"/>
          <w:b w:val="0"/>
          <w:sz w:val="28"/>
          <w:szCs w:val="28"/>
          <w:lang w:val="en-US" w:eastAsia="zh-CN"/>
        </w:rPr>
        <w:t>2、</w:t>
      </w:r>
      <w:r>
        <w:rPr>
          <w:rFonts w:hint="eastAsia" w:asciiTheme="minorEastAsia" w:hAnsiTheme="minorEastAsia" w:cstheme="minorEastAsia"/>
          <w:b w:val="0"/>
          <w:sz w:val="28"/>
          <w:szCs w:val="28"/>
        </w:rPr>
        <w:t>入评标区人员审核</w:t>
      </w:r>
      <w:bookmarkEnd w:id="25"/>
    </w:p>
    <w:p>
      <w:pPr>
        <w:rPr>
          <w:rFonts w:asciiTheme="minorEastAsia" w:hAnsiTheme="minorEastAsia" w:cstheme="minorEastAsia"/>
          <w:sz w:val="28"/>
          <w:szCs w:val="28"/>
        </w:rPr>
      </w:pPr>
      <w:r>
        <w:rPr>
          <w:rFonts w:hint="eastAsia" w:asciiTheme="minorEastAsia" w:hAnsiTheme="minorEastAsia" w:cstheme="minorEastAsia"/>
          <w:sz w:val="28"/>
          <w:szCs w:val="28"/>
        </w:rPr>
        <w:t>被分派为当前项目的开评标负责人、项目待开标并且采购人提交了入评标区申请；</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①选择菜单【政府采购】-&gt;【集中采购】-&gt;【交易中】-&gt;【入评标区工作人员】，点击【</w:t>
      </w:r>
      <w:r>
        <w:rPr>
          <w:sz w:val="28"/>
          <w:szCs w:val="28"/>
        </w:rPr>
        <w:drawing>
          <wp:inline distT="0" distB="0" distL="0" distR="0">
            <wp:extent cx="186055" cy="137795"/>
            <wp:effectExtent l="0" t="0" r="444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】，入下图；</w:t>
      </w:r>
    </w:p>
    <w:p>
      <w:pPr>
        <w:ind w:firstLine="420"/>
        <w:jc w:val="left"/>
        <w:rPr>
          <w:rFonts w:asciiTheme="minorEastAsia" w:hAnsiTheme="minorEastAsia" w:cstheme="minorEastAsia"/>
          <w:color w:val="00B050"/>
          <w:sz w:val="28"/>
          <w:szCs w:val="28"/>
        </w:rPr>
      </w:pPr>
      <w:r>
        <w:rPr>
          <w:sz w:val="28"/>
          <w:szCs w:val="28"/>
        </w:rPr>
        <w:drawing>
          <wp:inline distT="0" distB="0" distL="0" distR="0">
            <wp:extent cx="4880610" cy="702945"/>
            <wp:effectExtent l="0" t="0" r="0"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7"/>
                    <a:stretch>
                      <a:fillRect/>
                    </a:stretch>
                  </pic:blipFill>
                  <pic:spPr>
                    <a:xfrm>
                      <a:off x="0" y="0"/>
                      <a:ext cx="4880707" cy="703296"/>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图8.2-1 选择项目</w:t>
      </w:r>
    </w:p>
    <w:p>
      <w:pPr>
        <w:ind w:firstLine="42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②录入工作人员信息后提交审核，未录入信息将不能进入评标区，如下图；</w:t>
      </w:r>
    </w:p>
    <w:p>
      <w:pPr>
        <w:ind w:firstLine="420"/>
        <w:jc w:val="left"/>
        <w:rPr>
          <w:rFonts w:asciiTheme="minorEastAsia" w:hAnsiTheme="minorEastAsia" w:cstheme="minorEastAsia"/>
          <w:color w:val="00B050"/>
          <w:sz w:val="28"/>
          <w:szCs w:val="28"/>
        </w:rPr>
      </w:pPr>
      <w:r>
        <w:rPr>
          <w:sz w:val="28"/>
          <w:szCs w:val="28"/>
        </w:rPr>
        <w:drawing>
          <wp:inline distT="0" distB="0" distL="0" distR="0">
            <wp:extent cx="4954905" cy="1628140"/>
            <wp:effectExtent l="0" t="0" r="17145" b="1016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8"/>
                    <a:stretch>
                      <a:fillRect/>
                    </a:stretch>
                  </pic:blipFill>
                  <pic:spPr>
                    <a:xfrm>
                      <a:off x="0" y="0"/>
                      <a:ext cx="4955076" cy="1628140"/>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图8.2-2 录入信息</w:t>
      </w:r>
    </w:p>
    <w:p>
      <w:pPr>
        <w:pStyle w:val="4"/>
        <w:outlineLvl w:val="1"/>
        <w:rPr>
          <w:rFonts w:hint="eastAsia" w:asciiTheme="minorEastAsia" w:hAnsiTheme="minorEastAsia" w:cstheme="minorEastAsia"/>
          <w:b w:val="0"/>
          <w:sz w:val="28"/>
          <w:szCs w:val="28"/>
          <w:lang w:val="en-US" w:eastAsia="zh-CN"/>
        </w:rPr>
      </w:pPr>
      <w:bookmarkStart w:id="26" w:name="_Toc28856"/>
      <w:r>
        <w:rPr>
          <w:rFonts w:hint="eastAsia" w:asciiTheme="minorEastAsia" w:hAnsiTheme="minorEastAsia" w:cstheme="minorEastAsia"/>
          <w:b w:val="0"/>
          <w:sz w:val="28"/>
          <w:szCs w:val="28"/>
          <w:lang w:val="en-US" w:eastAsia="zh-CN"/>
        </w:rPr>
        <w:t>3、组建评标委员会评标</w:t>
      </w:r>
      <w:bookmarkEnd w:id="26"/>
    </w:p>
    <w:p>
      <w:pPr>
        <w:ind w:firstLine="420"/>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评委集合时间到后，开标人员登录交易平台开评标系统，获取评委信息，完成评委分组及分包工作；</w:t>
      </w:r>
    </w:p>
    <w:p>
      <w:pPr>
        <w:ind w:firstLine="420"/>
        <w:rPr>
          <w:rFonts w:hint="eastAsia" w:asciiTheme="minorEastAsia" w:hAnsiTheme="minorEastAsia" w:cstheme="minorEastAsia"/>
          <w:b w:val="0"/>
          <w:bCs/>
          <w:sz w:val="28"/>
          <w:szCs w:val="28"/>
          <w:lang w:val="en-US" w:eastAsia="zh-CN"/>
        </w:rPr>
      </w:pPr>
      <w:r>
        <w:rPr>
          <w:rFonts w:hint="eastAsia" w:asciiTheme="minorEastAsia" w:hAnsiTheme="minorEastAsia" w:cstheme="minorEastAsia"/>
          <w:b/>
          <w:bCs/>
          <w:sz w:val="28"/>
          <w:szCs w:val="28"/>
          <w:lang w:val="en-US" w:eastAsia="zh-CN"/>
        </w:rPr>
        <w:t>操作：</w:t>
      </w:r>
      <w:r>
        <w:rPr>
          <w:rFonts w:hint="eastAsia" w:asciiTheme="minorEastAsia" w:hAnsiTheme="minorEastAsia" w:cstheme="minorEastAsia"/>
          <w:sz w:val="28"/>
          <w:szCs w:val="28"/>
          <w:lang w:val="en-US" w:eastAsia="zh-CN"/>
        </w:rPr>
        <w:t>点击【评标</w:t>
      </w:r>
      <w:r>
        <w:rPr>
          <w:rFonts w:hint="eastAsia" w:asciiTheme="minorEastAsia" w:hAnsiTheme="minorEastAsia" w:cstheme="minorEastAsia"/>
          <w:b w:val="0"/>
          <w:bCs/>
          <w:sz w:val="28"/>
          <w:szCs w:val="28"/>
          <w:lang w:val="en-US" w:eastAsia="zh-CN"/>
        </w:rPr>
        <w:t>准备】-&gt;【评委分配】如图8.3-1-&gt;【获取评委名单】-&gt;【新增分组】填写分组数量（根据包的数量），点击按钮进行评审分配，</w:t>
      </w:r>
      <w:r>
        <w:rPr>
          <w:rFonts w:hint="eastAsia" w:ascii="微软雅黑" w:hAnsi="微软雅黑" w:eastAsia="微软雅黑" w:cs="微软雅黑"/>
          <w:sz w:val="30"/>
          <w:szCs w:val="30"/>
        </w:rPr>
        <w:fldChar w:fldCharType="begin"/>
      </w:r>
      <w:r>
        <w:rPr>
          <w:rFonts w:hint="eastAsia" w:ascii="微软雅黑" w:hAnsi="微软雅黑" w:eastAsia="微软雅黑" w:cs="微软雅黑"/>
          <w:sz w:val="30"/>
          <w:szCs w:val="30"/>
        </w:rPr>
        <w:instrText xml:space="preserve"> HYPERLINK "javascript:openEdit('组别1')" </w:instrText>
      </w:r>
      <w:r>
        <w:rPr>
          <w:rFonts w:hint="eastAsia" w:ascii="微软雅黑" w:hAnsi="微软雅黑" w:eastAsia="微软雅黑" w:cs="微软雅黑"/>
          <w:sz w:val="30"/>
          <w:szCs w:val="30"/>
        </w:rPr>
        <w:fldChar w:fldCharType="separate"/>
      </w:r>
      <w:r>
        <w:rPr>
          <w:rFonts w:hint="eastAsia" w:ascii="微软雅黑" w:hAnsi="微软雅黑" w:eastAsia="微软雅黑" w:cs="微软雅黑"/>
          <w:sz w:val="30"/>
          <w:szCs w:val="30"/>
        </w:rPr>
        <w:fldChar w:fldCharType="end"/>
      </w:r>
      <w:r>
        <w:rPr>
          <w:rFonts w:hint="eastAsia" w:asciiTheme="minorEastAsia" w:hAnsiTheme="minorEastAsia" w:cstheme="minorEastAsia"/>
          <w:b w:val="0"/>
          <w:bCs/>
          <w:sz w:val="28"/>
          <w:szCs w:val="28"/>
          <w:lang w:val="en-US" w:eastAsia="zh-CN"/>
        </w:rPr>
        <w:t>如图8.3-3，【挑选评委分组】-&gt;【挑选分包分组】-&gt;【确认分组】-&gt;【确定最终分配】</w:t>
      </w:r>
    </w:p>
    <w:p>
      <w:r>
        <w:drawing>
          <wp:inline distT="0" distB="0" distL="114300" distR="114300">
            <wp:extent cx="5266690" cy="2312670"/>
            <wp:effectExtent l="0" t="0" r="10160" b="1143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9"/>
                    <a:stretch>
                      <a:fillRect/>
                    </a:stretch>
                  </pic:blipFill>
                  <pic:spPr>
                    <a:xfrm>
                      <a:off x="0" y="0"/>
                      <a:ext cx="5266690" cy="2312670"/>
                    </a:xfrm>
                    <a:prstGeom prst="rect">
                      <a:avLst/>
                    </a:prstGeom>
                    <a:noFill/>
                    <a:ln>
                      <a:noFill/>
                    </a:ln>
                  </pic:spPr>
                </pic:pic>
              </a:graphicData>
            </a:graphic>
          </wp:inline>
        </w:drawing>
      </w:r>
    </w:p>
    <w:p>
      <w:pPr>
        <w:rPr>
          <w:rFonts w:hint="eastAsia" w:eastAsiaTheme="minorEastAsia"/>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图8.3-1</w:t>
      </w:r>
      <w:r>
        <w:rPr>
          <w:rFonts w:hint="eastAsia" w:asciiTheme="minorEastAsia" w:hAnsiTheme="minorEastAsia" w:cstheme="minorEastAsia"/>
          <w:color w:val="00B050"/>
          <w:sz w:val="28"/>
          <w:szCs w:val="28"/>
          <w:lang w:val="en-US" w:eastAsia="zh-CN"/>
        </w:rPr>
        <w:t xml:space="preserve"> </w:t>
      </w:r>
    </w:p>
    <w:p>
      <w:r>
        <w:drawing>
          <wp:inline distT="0" distB="0" distL="114300" distR="114300">
            <wp:extent cx="5269865" cy="2449830"/>
            <wp:effectExtent l="0" t="0" r="6985" b="7620"/>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60"/>
                    <a:stretch>
                      <a:fillRect/>
                    </a:stretch>
                  </pic:blipFill>
                  <pic:spPr>
                    <a:xfrm>
                      <a:off x="0" y="0"/>
                      <a:ext cx="5269865" cy="244983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图8.3-</w:t>
      </w:r>
      <w:r>
        <w:rPr>
          <w:rFonts w:hint="eastAsia" w:asciiTheme="minorEastAsia" w:hAnsiTheme="minorEastAsia" w:cstheme="minorEastAsia"/>
          <w:color w:val="00B050"/>
          <w:sz w:val="28"/>
          <w:szCs w:val="28"/>
          <w:lang w:val="en-US" w:eastAsia="zh-CN"/>
        </w:rPr>
        <w:t>2 评标分组</w:t>
      </w:r>
    </w:p>
    <w:p>
      <w:r>
        <w:drawing>
          <wp:inline distT="0" distB="0" distL="114300" distR="114300">
            <wp:extent cx="5266690" cy="2298700"/>
            <wp:effectExtent l="0" t="0" r="10160" b="635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pic:cNvPicPr>
                      <a:picLocks noChangeAspect="1"/>
                    </pic:cNvPicPr>
                  </pic:nvPicPr>
                  <pic:blipFill>
                    <a:blip r:embed="rId61"/>
                    <a:stretch>
                      <a:fillRect/>
                    </a:stretch>
                  </pic:blipFill>
                  <pic:spPr>
                    <a:xfrm>
                      <a:off x="0" y="0"/>
                      <a:ext cx="5266690" cy="2298700"/>
                    </a:xfrm>
                    <a:prstGeom prst="rect">
                      <a:avLst/>
                    </a:prstGeom>
                    <a:noFill/>
                    <a:ln>
                      <a:noFill/>
                    </a:ln>
                  </pic:spPr>
                </pic:pic>
              </a:graphicData>
            </a:graphic>
          </wp:inline>
        </w:drawing>
      </w:r>
    </w:p>
    <w:p>
      <w:pPr>
        <w:rPr>
          <w:rFonts w:hint="default" w:asciiTheme="minorEastAsia" w:hAnsiTheme="minorEastAsia" w:cstheme="minorEastAsia"/>
          <w:color w:val="00B050"/>
          <w:sz w:val="28"/>
          <w:szCs w:val="28"/>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图8.3-</w:t>
      </w:r>
      <w:r>
        <w:rPr>
          <w:rFonts w:hint="eastAsia" w:asciiTheme="minorEastAsia" w:hAnsiTheme="minorEastAsia" w:cstheme="minorEastAsia"/>
          <w:color w:val="00B050"/>
          <w:sz w:val="28"/>
          <w:szCs w:val="28"/>
          <w:lang w:val="en-US" w:eastAsia="zh-CN"/>
        </w:rPr>
        <w:t>3 评审分配</w:t>
      </w:r>
    </w:p>
    <w:p>
      <w:r>
        <w:drawing>
          <wp:inline distT="0" distB="0" distL="114300" distR="114300">
            <wp:extent cx="5270500" cy="4006215"/>
            <wp:effectExtent l="0" t="0" r="6350" b="13335"/>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62"/>
                    <a:stretch>
                      <a:fillRect/>
                    </a:stretch>
                  </pic:blipFill>
                  <pic:spPr>
                    <a:xfrm>
                      <a:off x="0" y="0"/>
                      <a:ext cx="5270500" cy="4006215"/>
                    </a:xfrm>
                    <a:prstGeom prst="rect">
                      <a:avLst/>
                    </a:prstGeom>
                    <a:noFill/>
                    <a:ln>
                      <a:noFill/>
                    </a:ln>
                  </pic:spPr>
                </pic:pic>
              </a:graphicData>
            </a:graphic>
          </wp:inline>
        </w:drawing>
      </w:r>
    </w:p>
    <w:p>
      <w:pPr>
        <w:rPr>
          <w:rFonts w:hint="eastAsia" w:asciiTheme="minorEastAsia" w:hAnsiTheme="minorEastAsia" w:cstheme="minorEastAsia"/>
          <w:color w:val="00B050"/>
          <w:sz w:val="28"/>
          <w:szCs w:val="28"/>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图8.3-</w:t>
      </w:r>
      <w:r>
        <w:rPr>
          <w:rFonts w:hint="eastAsia" w:asciiTheme="minorEastAsia" w:hAnsiTheme="minorEastAsia" w:cstheme="minorEastAsia"/>
          <w:color w:val="00B050"/>
          <w:sz w:val="28"/>
          <w:szCs w:val="28"/>
          <w:lang w:val="en-US" w:eastAsia="zh-CN"/>
        </w:rPr>
        <w:t>3挑选评委和分包</w:t>
      </w:r>
    </w:p>
    <w:p>
      <w:pPr>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注：未获取评委信息，将不能进行评委分组及分包工作；未完成评委分组及分包工作，评委将无法进行评审工作。</w:t>
      </w:r>
    </w:p>
    <w:p>
      <w:pPr>
        <w:rPr>
          <w:rFonts w:hint="eastAsia" w:asciiTheme="minorEastAsia" w:hAnsiTheme="minorEastAsia" w:cstheme="minorEastAsia"/>
          <w:color w:val="00B050"/>
          <w:sz w:val="28"/>
          <w:szCs w:val="28"/>
          <w:lang w:val="en-US" w:eastAsia="zh-CN"/>
        </w:rPr>
      </w:pPr>
    </w:p>
    <w:p>
      <w:r>
        <w:drawing>
          <wp:inline distT="0" distB="0" distL="114300" distR="114300">
            <wp:extent cx="5261610" cy="2271395"/>
            <wp:effectExtent l="0" t="0" r="15240" b="14605"/>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63"/>
                    <a:stretch>
                      <a:fillRect/>
                    </a:stretch>
                  </pic:blipFill>
                  <pic:spPr>
                    <a:xfrm>
                      <a:off x="0" y="0"/>
                      <a:ext cx="5261610" cy="2271395"/>
                    </a:xfrm>
                    <a:prstGeom prst="rect">
                      <a:avLst/>
                    </a:prstGeom>
                    <a:noFill/>
                    <a:ln>
                      <a:noFill/>
                    </a:ln>
                  </pic:spPr>
                </pic:pic>
              </a:graphicData>
            </a:graphic>
          </wp:inline>
        </w:drawing>
      </w:r>
    </w:p>
    <w:p>
      <w:pPr>
        <w:jc w:val="center"/>
        <w:rPr>
          <w:rFonts w:hint="eastAsia" w:asciiTheme="minorEastAsia" w:hAnsiTheme="minorEastAsia" w:cstheme="minorEastAsia"/>
          <w:color w:val="00B050"/>
          <w:sz w:val="28"/>
          <w:szCs w:val="28"/>
          <w:lang w:val="en-US" w:eastAsia="zh-CN"/>
        </w:rPr>
      </w:pPr>
      <w:r>
        <w:rPr>
          <w:rFonts w:hint="eastAsia" w:asciiTheme="minorEastAsia" w:hAnsiTheme="minorEastAsia" w:cstheme="minorEastAsia"/>
          <w:color w:val="00B050"/>
          <w:sz w:val="28"/>
          <w:szCs w:val="28"/>
        </w:rPr>
        <w:t>图8.3-</w:t>
      </w:r>
      <w:r>
        <w:rPr>
          <w:rFonts w:hint="eastAsia" w:asciiTheme="minorEastAsia" w:hAnsiTheme="minorEastAsia" w:cstheme="minorEastAsia"/>
          <w:color w:val="00B050"/>
          <w:sz w:val="28"/>
          <w:szCs w:val="28"/>
          <w:lang w:val="en-US" w:eastAsia="zh-CN"/>
        </w:rPr>
        <w:t>4 确定最终分配</w:t>
      </w:r>
    </w:p>
    <w:p>
      <w:pPr>
        <w:pStyle w:val="4"/>
        <w:outlineLvl w:val="1"/>
        <w:rPr>
          <w:rFonts w:hint="eastAsia" w:asciiTheme="minorEastAsia" w:hAnsiTheme="minorEastAsia" w:cstheme="minorEastAsia"/>
          <w:b w:val="0"/>
          <w:sz w:val="28"/>
          <w:szCs w:val="28"/>
          <w:lang w:val="en" w:eastAsia="zh-CN"/>
        </w:rPr>
      </w:pPr>
      <w:bookmarkStart w:id="27" w:name="_Toc25065"/>
      <w:r>
        <w:rPr>
          <w:rFonts w:hint="eastAsia" w:asciiTheme="minorEastAsia" w:hAnsiTheme="minorEastAsia" w:cstheme="minorEastAsia"/>
          <w:b w:val="0"/>
          <w:sz w:val="28"/>
          <w:szCs w:val="28"/>
          <w:lang w:val="en-US" w:eastAsia="zh-CN"/>
        </w:rPr>
        <w:t>4、</w:t>
      </w:r>
      <w:r>
        <w:rPr>
          <w:rFonts w:hint="eastAsia" w:asciiTheme="minorEastAsia" w:hAnsiTheme="minorEastAsia" w:cstheme="minorEastAsia"/>
          <w:b w:val="0"/>
          <w:sz w:val="28"/>
          <w:szCs w:val="28"/>
          <w:lang w:val="en" w:eastAsia="zh-CN"/>
        </w:rPr>
        <w:t>复核评标结果</w:t>
      </w:r>
      <w:bookmarkEnd w:id="27"/>
    </w:p>
    <w:p>
      <w:pPr>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招标代理收到短信提示后，及时登录交易平台开评标系统，按要求复核评标结果；复核评标结果的时间不超过2小时，并一次性提出复核意见；</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注：未在规定的时间内提交复核意见的，视同无意见。</w:t>
      </w:r>
    </w:p>
    <w:p>
      <w:pPr>
        <w:ind w:firstLine="42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b/>
          <w:sz w:val="28"/>
          <w:szCs w:val="28"/>
          <w:lang w:val="en-US" w:eastAsia="zh-CN"/>
        </w:rPr>
        <w:t>操作：</w:t>
      </w:r>
      <w:r>
        <w:rPr>
          <w:rFonts w:hint="eastAsia" w:asciiTheme="minorEastAsia" w:hAnsiTheme="minorEastAsia" w:cstheme="minorEastAsia"/>
          <w:sz w:val="28"/>
          <w:szCs w:val="28"/>
          <w:lang w:val="en-US" w:eastAsia="zh-CN"/>
        </w:rPr>
        <w:t>【评标结果】-&gt;【招标代理复核】-&gt;【复核报告编辑】</w:t>
      </w:r>
    </w:p>
    <w:p>
      <w:pPr>
        <w:jc w:val="left"/>
      </w:pPr>
      <w:r>
        <w:drawing>
          <wp:inline distT="0" distB="0" distL="114300" distR="114300">
            <wp:extent cx="5274310" cy="2249170"/>
            <wp:effectExtent l="0" t="0" r="2540" b="17780"/>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64"/>
                    <a:stretch>
                      <a:fillRect/>
                    </a:stretch>
                  </pic:blipFill>
                  <pic:spPr>
                    <a:xfrm>
                      <a:off x="0" y="0"/>
                      <a:ext cx="5274310" cy="2249170"/>
                    </a:xfrm>
                    <a:prstGeom prst="rect">
                      <a:avLst/>
                    </a:prstGeom>
                    <a:noFill/>
                    <a:ln>
                      <a:noFill/>
                    </a:ln>
                  </pic:spPr>
                </pic:pic>
              </a:graphicData>
            </a:graphic>
          </wp:inline>
        </w:drawing>
      </w:r>
    </w:p>
    <w:p>
      <w:pPr>
        <w:ind w:firstLine="420"/>
        <w:jc w:val="left"/>
        <w:rPr>
          <w:rFonts w:hint="default" w:eastAsiaTheme="minorEastAsia"/>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w:t>
      </w:r>
      <w:r>
        <w:rPr>
          <w:rFonts w:hint="eastAsia" w:asciiTheme="minorEastAsia" w:hAnsiTheme="minorEastAsia" w:cstheme="minorEastAsia"/>
          <w:color w:val="00B050"/>
          <w:sz w:val="28"/>
          <w:szCs w:val="28"/>
          <w:lang w:val="en-US" w:eastAsia="zh-CN"/>
        </w:rPr>
        <w:t>4-1招标代理复核</w:t>
      </w:r>
      <w:r>
        <w:rPr>
          <w:rFonts w:hint="eastAsia"/>
          <w:lang w:val="en-US" w:eastAsia="zh-CN"/>
        </w:rPr>
        <w:t xml:space="preserve">   </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新增中标公示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已完成开评标工作；</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①选择菜单【政府采购】-&gt;【集中采购】-&gt;【交易中】-&gt;【中标公告】，点击【新增成交公告】后挑选项目，如下图所示；</w:t>
      </w:r>
    </w:p>
    <w:p>
      <w:pPr>
        <w:ind w:firstLine="420"/>
        <w:jc w:val="left"/>
        <w:rPr>
          <w:sz w:val="28"/>
          <w:szCs w:val="28"/>
        </w:rPr>
      </w:pPr>
      <w:r>
        <w:rPr>
          <w:sz w:val="28"/>
          <w:szCs w:val="28"/>
        </w:rPr>
        <w:drawing>
          <wp:inline distT="0" distB="0" distL="0" distR="0">
            <wp:extent cx="4916170" cy="89598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5"/>
                    <a:stretch>
                      <a:fillRect/>
                    </a:stretch>
                  </pic:blipFill>
                  <pic:spPr>
                    <a:xfrm>
                      <a:off x="0" y="0"/>
                      <a:ext cx="4925377" cy="89822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图8.3-1新增公告</w:t>
      </w:r>
    </w:p>
    <w:p>
      <w:pPr>
        <w:ind w:left="420"/>
        <w:jc w:val="left"/>
        <w:rPr>
          <w:rFonts w:asciiTheme="minorEastAsia" w:hAnsiTheme="minorEastAsia" w:cstheme="minorEastAsia"/>
          <w:sz w:val="28"/>
          <w:szCs w:val="28"/>
        </w:rPr>
      </w:pPr>
      <w:r>
        <w:rPr>
          <w:rFonts w:hint="eastAsia" w:asciiTheme="minorEastAsia" w:hAnsiTheme="minorEastAsia" w:cstheme="minorEastAsia"/>
          <w:sz w:val="28"/>
          <w:szCs w:val="28"/>
        </w:rPr>
        <w:t>②点击【同步评标信息】后，完善中标单位数量、联系人、联系电话信息；</w:t>
      </w:r>
    </w:p>
    <w:p>
      <w:pPr>
        <w:ind w:left="420"/>
        <w:jc w:val="left"/>
        <w:rPr>
          <w:rFonts w:asciiTheme="minorEastAsia" w:hAnsiTheme="minorEastAsia" w:cstheme="minorEastAsia"/>
          <w:sz w:val="28"/>
          <w:szCs w:val="28"/>
        </w:rPr>
      </w:pPr>
      <w:r>
        <w:rPr>
          <w:sz w:val="28"/>
          <w:szCs w:val="28"/>
        </w:rPr>
        <w:drawing>
          <wp:inline distT="0" distB="0" distL="0" distR="0">
            <wp:extent cx="4941570" cy="12287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6"/>
                    <a:stretch>
                      <a:fillRect/>
                    </a:stretch>
                  </pic:blipFill>
                  <pic:spPr>
                    <a:xfrm>
                      <a:off x="0" y="0"/>
                      <a:ext cx="4950034" cy="123107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图8.3-2同步评标信息</w:t>
      </w:r>
    </w:p>
    <w:p>
      <w:pPr>
        <w:ind w:left="420"/>
        <w:jc w:val="left"/>
        <w:rPr>
          <w:rFonts w:asciiTheme="minorEastAsia" w:hAnsiTheme="minorEastAsia" w:cstheme="minorEastAsia"/>
          <w:sz w:val="28"/>
          <w:szCs w:val="28"/>
        </w:rPr>
      </w:pPr>
      <w:r>
        <w:rPr>
          <w:rFonts w:hint="eastAsia" w:asciiTheme="minorEastAsia" w:hAnsiTheme="minorEastAsia" w:cstheme="minorEastAsia"/>
          <w:sz w:val="28"/>
          <w:szCs w:val="28"/>
        </w:rPr>
        <w:t>③点击供货信息【</w:t>
      </w:r>
      <w:r>
        <w:rPr>
          <w:sz w:val="28"/>
          <w:szCs w:val="28"/>
        </w:rPr>
        <w:drawing>
          <wp:inline distT="0" distB="0" distL="0" distR="0">
            <wp:extent cx="328295" cy="147955"/>
            <wp:effectExtent l="0" t="0" r="0" b="44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7"/>
                    <a:stretch>
                      <a:fillRect/>
                    </a:stretch>
                  </pic:blipFill>
                  <pic:spPr>
                    <a:xfrm>
                      <a:off x="0" y="0"/>
                      <a:ext cx="333650" cy="150937"/>
                    </a:xfrm>
                    <a:prstGeom prst="rect">
                      <a:avLst/>
                    </a:prstGeom>
                  </pic:spPr>
                </pic:pic>
              </a:graphicData>
            </a:graphic>
          </wp:inline>
        </w:drawing>
      </w:r>
      <w:r>
        <w:rPr>
          <w:rFonts w:hint="eastAsia" w:asciiTheme="minorEastAsia" w:hAnsiTheme="minorEastAsia" w:cstheme="minorEastAsia"/>
          <w:sz w:val="28"/>
          <w:szCs w:val="28"/>
        </w:rPr>
        <w:t>】后，先点击【挑选】，完善生产厂家、参数、数量、货物/服务名称、报价等信息后点击【计算报价】，最后点击【修改保存】，如下图；</w:t>
      </w:r>
    </w:p>
    <w:p>
      <w:pPr>
        <w:ind w:left="420"/>
        <w:jc w:val="center"/>
        <w:rPr>
          <w:rFonts w:asciiTheme="minorEastAsia" w:hAnsiTheme="minorEastAsia" w:cstheme="minorEastAsia"/>
          <w:sz w:val="28"/>
          <w:szCs w:val="28"/>
        </w:rPr>
      </w:pPr>
      <w:r>
        <w:rPr>
          <w:sz w:val="28"/>
          <w:szCs w:val="28"/>
        </w:rPr>
        <w:drawing>
          <wp:inline distT="0" distB="0" distL="0" distR="0">
            <wp:extent cx="4868545" cy="943610"/>
            <wp:effectExtent l="0" t="0" r="0"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8"/>
                    <a:stretch>
                      <a:fillRect/>
                    </a:stretch>
                  </pic:blipFill>
                  <pic:spPr>
                    <a:xfrm>
                      <a:off x="0" y="0"/>
                      <a:ext cx="4884187" cy="947056"/>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图8.3-3录入供货明细</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④选择公告发布日期后点击【公告内容是够自动生成：是】后获取政府采购网对接的公告模板，生成中标公示内容，如图所示；</w:t>
      </w:r>
    </w:p>
    <w:p>
      <w:pPr>
        <w:ind w:firstLine="420"/>
        <w:jc w:val="left"/>
        <w:rPr>
          <w:sz w:val="28"/>
          <w:szCs w:val="28"/>
        </w:rPr>
      </w:pPr>
      <w:r>
        <w:rPr>
          <w:sz w:val="28"/>
          <w:szCs w:val="28"/>
        </w:rPr>
        <w:drawing>
          <wp:inline distT="0" distB="0" distL="0" distR="0">
            <wp:extent cx="4886325" cy="185229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9"/>
                    <a:stretch>
                      <a:fillRect/>
                    </a:stretch>
                  </pic:blipFill>
                  <pic:spPr>
                    <a:xfrm>
                      <a:off x="0" y="0"/>
                      <a:ext cx="4889880" cy="1853758"/>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图8.3-4生成公告内容</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⑤点击【提交信息】将中标公示流程提交给标中负责人进行审核，如下图；</w:t>
      </w:r>
    </w:p>
    <w:p>
      <w:pPr>
        <w:ind w:firstLine="420"/>
        <w:rPr>
          <w:sz w:val="28"/>
          <w:szCs w:val="28"/>
        </w:rPr>
      </w:pPr>
      <w:r>
        <w:rPr>
          <w:sz w:val="28"/>
          <w:szCs w:val="28"/>
        </w:rPr>
        <w:drawing>
          <wp:inline distT="0" distB="0" distL="0" distR="0">
            <wp:extent cx="4886325" cy="177990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0"/>
                    <a:stretch>
                      <a:fillRect/>
                    </a:stretch>
                  </pic:blipFill>
                  <pic:spPr>
                    <a:xfrm>
                      <a:off x="0" y="0"/>
                      <a:ext cx="4882741" cy="177885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图8.3-5提交审核</w:t>
      </w:r>
    </w:p>
    <w:p>
      <w:pPr>
        <w:pStyle w:val="4"/>
        <w:outlineLvl w:val="1"/>
        <w:rPr>
          <w:rFonts w:asciiTheme="minorEastAsia" w:hAnsiTheme="minorEastAsia" w:cstheme="minorEastAsia"/>
          <w:b w:val="0"/>
          <w:sz w:val="28"/>
          <w:szCs w:val="28"/>
        </w:rPr>
      </w:pPr>
      <w:bookmarkStart w:id="28" w:name="_Toc32106"/>
      <w:r>
        <w:rPr>
          <w:rFonts w:hint="eastAsia" w:asciiTheme="minorEastAsia" w:hAnsiTheme="minorEastAsia" w:cstheme="minorEastAsia"/>
          <w:b w:val="0"/>
          <w:sz w:val="28"/>
          <w:szCs w:val="28"/>
          <w:lang w:val="en-US" w:eastAsia="zh-CN"/>
        </w:rPr>
        <w:t>5、</w:t>
      </w:r>
      <w:r>
        <w:rPr>
          <w:rFonts w:hint="eastAsia" w:asciiTheme="minorEastAsia" w:hAnsiTheme="minorEastAsia" w:cstheme="minorEastAsia"/>
          <w:b w:val="0"/>
          <w:sz w:val="28"/>
          <w:szCs w:val="28"/>
        </w:rPr>
        <w:t>新增评标报告确认</w:t>
      </w:r>
      <w:bookmarkEnd w:id="28"/>
    </w:p>
    <w:p>
      <w:pPr>
        <w:rPr>
          <w:rFonts w:asciiTheme="minorEastAsia" w:hAnsiTheme="minorEastAsia" w:cstheme="minorEastAsia"/>
          <w:sz w:val="28"/>
          <w:szCs w:val="28"/>
        </w:rPr>
      </w:pPr>
      <w:r>
        <w:rPr>
          <w:rFonts w:hint="eastAsia" w:asciiTheme="minorEastAsia" w:hAnsiTheme="minorEastAsia" w:cstheme="minorEastAsia"/>
          <w:sz w:val="28"/>
          <w:szCs w:val="28"/>
        </w:rPr>
        <w:t>已完成开评标工作；</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①选择菜单【政府采购】-&gt;【集中采购】-&gt;【交易中】-&gt;【评标报告确认】，点击【新增评标报告】后挑选项目，上传开评标相关附件（如有）后提交采购人审核即可，如下图；</w:t>
      </w:r>
    </w:p>
    <w:p>
      <w:pPr>
        <w:widowControl/>
        <w:kinsoku w:val="0"/>
        <w:autoSpaceDE w:val="0"/>
        <w:autoSpaceDN w:val="0"/>
        <w:adjustRightInd w:val="0"/>
        <w:snapToGrid w:val="0"/>
        <w:spacing w:before="226" w:line="360" w:lineRule="auto"/>
        <w:ind w:right="13"/>
        <w:jc w:val="left"/>
        <w:textAlignment w:val="baseline"/>
        <w:rPr>
          <w:rFonts w:hint="eastAsia" w:asciiTheme="minorEastAsia" w:hAnsiTheme="minorEastAsia" w:eastAsiaTheme="minorEastAsia" w:cstheme="minorEastAsia"/>
          <w:snapToGrid w:val="0"/>
          <w:color w:val="FF0000"/>
          <w:spacing w:val="6"/>
          <w:kern w:val="0"/>
          <w:sz w:val="28"/>
          <w:szCs w:val="28"/>
          <w:lang w:val="en-US" w:eastAsia="zh-CN"/>
        </w:rPr>
      </w:pPr>
      <w:r>
        <w:rPr>
          <w:rFonts w:hint="eastAsia" w:asciiTheme="minorEastAsia" w:hAnsiTheme="minorEastAsia" w:eastAsiaTheme="minorEastAsia" w:cstheme="minorEastAsia"/>
          <w:snapToGrid w:val="0"/>
          <w:color w:val="FF0000"/>
          <w:spacing w:val="6"/>
          <w:kern w:val="0"/>
          <w:sz w:val="28"/>
          <w:szCs w:val="28"/>
          <w:lang w:val="en-US" w:eastAsia="zh-CN"/>
        </w:rPr>
        <w:t>注：评标结束后，2个工作日内将评标委员会签字确认的评标报告推送至采购人确认</w:t>
      </w:r>
    </w:p>
    <w:p>
      <w:pPr>
        <w:ind w:firstLine="420"/>
        <w:rPr>
          <w:sz w:val="28"/>
          <w:szCs w:val="28"/>
        </w:rPr>
      </w:pPr>
      <w:r>
        <w:rPr>
          <w:sz w:val="28"/>
          <w:szCs w:val="28"/>
        </w:rPr>
        <w:drawing>
          <wp:inline distT="0" distB="0" distL="0" distR="0">
            <wp:extent cx="4874260" cy="2042160"/>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1"/>
                    <a:stretch>
                      <a:fillRect/>
                    </a:stretch>
                  </pic:blipFill>
                  <pic:spPr>
                    <a:xfrm>
                      <a:off x="0" y="0"/>
                      <a:ext cx="4871610" cy="2041210"/>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图8.4-1评标报告确认</w:t>
      </w:r>
    </w:p>
    <w:p>
      <w:pPr>
        <w:pStyle w:val="4"/>
        <w:outlineLvl w:val="1"/>
        <w:rPr>
          <w:rFonts w:asciiTheme="minorEastAsia" w:hAnsiTheme="minorEastAsia" w:cstheme="minorEastAsia"/>
          <w:b w:val="0"/>
          <w:sz w:val="28"/>
          <w:szCs w:val="28"/>
        </w:rPr>
      </w:pPr>
      <w:bookmarkStart w:id="29" w:name="_Toc1686"/>
      <w:r>
        <w:rPr>
          <w:rFonts w:hint="eastAsia" w:asciiTheme="minorEastAsia" w:hAnsiTheme="minorEastAsia" w:cstheme="minorEastAsia"/>
          <w:b w:val="0"/>
          <w:sz w:val="28"/>
          <w:szCs w:val="28"/>
          <w:lang w:val="en-US" w:eastAsia="zh-CN"/>
        </w:rPr>
        <w:t>6、</w:t>
      </w:r>
      <w:r>
        <w:rPr>
          <w:rFonts w:hint="eastAsia" w:asciiTheme="minorEastAsia" w:hAnsiTheme="minorEastAsia" w:cstheme="minorEastAsia"/>
          <w:b w:val="0"/>
          <w:sz w:val="28"/>
          <w:szCs w:val="28"/>
        </w:rPr>
        <w:t>新增采购异常</w:t>
      </w:r>
      <w:bookmarkEnd w:id="29"/>
    </w:p>
    <w:p>
      <w:pPr>
        <w:rPr>
          <w:rFonts w:asciiTheme="minorEastAsia" w:hAnsiTheme="minorEastAsia" w:cstheme="minorEastAsia"/>
          <w:sz w:val="28"/>
          <w:szCs w:val="28"/>
        </w:rPr>
      </w:pPr>
      <w:r>
        <w:rPr>
          <w:rFonts w:hint="eastAsia" w:asciiTheme="minorEastAsia" w:hAnsiTheme="minorEastAsia" w:cstheme="minorEastAsia"/>
          <w:sz w:val="28"/>
          <w:szCs w:val="28"/>
        </w:rPr>
        <w:t>项目评标已废标需重新立项或公转非；</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①选择菜单【政府采购】-&gt;【集中采购】-&gt;【交易中】-&gt;【采购异常】，点击【新增分包异常】后挑选项目，输入异常原因、异常意见和选择异常类型（重新招标、公转非），提交采购人审核，如下图；</w:t>
      </w:r>
    </w:p>
    <w:p>
      <w:pPr>
        <w:jc w:val="center"/>
        <w:rPr>
          <w:sz w:val="28"/>
          <w:szCs w:val="28"/>
        </w:rPr>
      </w:pPr>
      <w:r>
        <w:rPr>
          <w:sz w:val="28"/>
          <w:szCs w:val="28"/>
        </w:rPr>
        <w:drawing>
          <wp:inline distT="0" distB="0" distL="0" distR="0">
            <wp:extent cx="4797425" cy="2259965"/>
            <wp:effectExtent l="0" t="0" r="3175" b="698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3"/>
                    <a:stretch>
                      <a:fillRect/>
                    </a:stretch>
                  </pic:blipFill>
                  <pic:spPr>
                    <a:xfrm>
                      <a:off x="0" y="0"/>
                      <a:ext cx="4805371" cy="226364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图8.5-1采购异常</w:t>
      </w:r>
    </w:p>
    <w:p>
      <w:pPr>
        <w:pStyle w:val="3"/>
        <w:numPr>
          <w:ilvl w:val="0"/>
          <w:numId w:val="1"/>
        </w:numPr>
        <w:ind w:left="0" w:leftChars="0" w:firstLine="400" w:firstLineChars="0"/>
        <w:outlineLvl w:val="0"/>
        <w:rPr>
          <w:rFonts w:asciiTheme="minorEastAsia" w:hAnsiTheme="minorEastAsia" w:cstheme="minorEastAsia"/>
          <w:sz w:val="28"/>
          <w:szCs w:val="28"/>
        </w:rPr>
      </w:pPr>
      <w:bookmarkStart w:id="30" w:name="_Toc7476"/>
      <w:r>
        <w:rPr>
          <w:rFonts w:hint="eastAsia" w:asciiTheme="minorEastAsia" w:hAnsiTheme="minorEastAsia" w:cstheme="minorEastAsia"/>
          <w:sz w:val="28"/>
          <w:szCs w:val="28"/>
        </w:rPr>
        <w:t>交易中心二部操作流程-副部长</w:t>
      </w:r>
      <w:bookmarkEnd w:id="30"/>
    </w:p>
    <w:p>
      <w:pPr>
        <w:pStyle w:val="4"/>
        <w:outlineLvl w:val="1"/>
        <w:rPr>
          <w:rFonts w:asciiTheme="minorEastAsia" w:hAnsiTheme="minorEastAsia" w:cstheme="minorEastAsia"/>
          <w:b w:val="0"/>
          <w:sz w:val="28"/>
          <w:szCs w:val="28"/>
        </w:rPr>
      </w:pPr>
      <w:bookmarkStart w:id="31" w:name="_Toc13160"/>
      <w:r>
        <w:rPr>
          <w:rFonts w:hint="eastAsia" w:asciiTheme="minorEastAsia" w:hAnsiTheme="minorEastAsia" w:cstheme="minorEastAsia"/>
          <w:b w:val="0"/>
          <w:sz w:val="28"/>
          <w:szCs w:val="28"/>
          <w:lang w:val="en-US" w:eastAsia="zh-CN"/>
        </w:rPr>
        <w:t>1、</w:t>
      </w:r>
      <w:r>
        <w:rPr>
          <w:rFonts w:hint="eastAsia" w:asciiTheme="minorEastAsia" w:hAnsiTheme="minorEastAsia" w:cstheme="minorEastAsia"/>
          <w:b w:val="0"/>
          <w:sz w:val="28"/>
          <w:szCs w:val="28"/>
        </w:rPr>
        <w:t>计划审核</w:t>
      </w:r>
      <w:bookmarkEnd w:id="31"/>
    </w:p>
    <w:p>
      <w:pPr>
        <w:rPr>
          <w:rFonts w:asciiTheme="minorEastAsia" w:hAnsiTheme="minorEastAsia" w:cstheme="minorEastAsia"/>
          <w:sz w:val="28"/>
          <w:szCs w:val="28"/>
        </w:rPr>
      </w:pPr>
      <w:r>
        <w:rPr>
          <w:rFonts w:hint="eastAsia" w:asciiTheme="minorEastAsia" w:hAnsiTheme="minorEastAsia" w:cstheme="minorEastAsia"/>
          <w:sz w:val="28"/>
          <w:szCs w:val="28"/>
        </w:rPr>
        <w:t>标前负责人完成计划初步审核并提交给副部长审核。</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①选择菜单【政府采购】-&gt;【集中采购】-&gt;【计划注册】-&gt;【计划受理】，点击【</w:t>
      </w:r>
      <w:r>
        <w:rPr>
          <w:sz w:val="28"/>
          <w:szCs w:val="28"/>
        </w:rPr>
        <w:drawing>
          <wp:inline distT="0" distB="0" distL="0" distR="0">
            <wp:extent cx="186055" cy="137795"/>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】，如图9.1-1所示；</w:t>
      </w:r>
    </w:p>
    <w:p>
      <w:pPr>
        <w:ind w:left="424" w:leftChars="202"/>
        <w:jc w:val="left"/>
        <w:rPr>
          <w:rFonts w:asciiTheme="minorEastAsia" w:hAnsiTheme="minorEastAsia" w:cstheme="minorEastAsia"/>
          <w:sz w:val="28"/>
          <w:szCs w:val="28"/>
        </w:rPr>
      </w:pPr>
      <w:r>
        <w:rPr>
          <w:sz w:val="28"/>
          <w:szCs w:val="28"/>
        </w:rPr>
        <w:drawing>
          <wp:inline distT="0" distB="0" distL="0" distR="0">
            <wp:extent cx="4803140" cy="682625"/>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2"/>
                    <a:stretch>
                      <a:fillRect/>
                    </a:stretch>
                  </pic:blipFill>
                  <pic:spPr>
                    <a:xfrm>
                      <a:off x="0" y="0"/>
                      <a:ext cx="4806864" cy="683300"/>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图9.1-1 计划受理</w:t>
      </w:r>
    </w:p>
    <w:p>
      <w:pPr>
        <w:ind w:left="141" w:leftChars="67" w:firstLine="279"/>
        <w:jc w:val="left"/>
        <w:rPr>
          <w:sz w:val="28"/>
          <w:szCs w:val="28"/>
        </w:rPr>
      </w:pPr>
      <w:r>
        <w:rPr>
          <w:rFonts w:hint="eastAsia" w:asciiTheme="minorEastAsia" w:hAnsiTheme="minorEastAsia" w:cstheme="minorEastAsia"/>
          <w:sz w:val="28"/>
          <w:szCs w:val="28"/>
        </w:rPr>
        <w:t>②审核系统内接收到的计划，查看计划是否属于集中采购目录内，如图9.1-2所示。</w:t>
      </w:r>
    </w:p>
    <w:p>
      <w:pPr>
        <w:ind w:left="424" w:leftChars="202"/>
        <w:jc w:val="left"/>
        <w:rPr>
          <w:rFonts w:asciiTheme="minorEastAsia" w:hAnsiTheme="minorEastAsia" w:cstheme="minorEastAsia"/>
          <w:sz w:val="28"/>
          <w:szCs w:val="28"/>
        </w:rPr>
      </w:pPr>
      <w:r>
        <w:rPr>
          <w:sz w:val="28"/>
          <w:szCs w:val="28"/>
        </w:rPr>
        <w:drawing>
          <wp:inline distT="0" distB="0" distL="0" distR="0">
            <wp:extent cx="4803140" cy="16446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3"/>
                    <a:stretch>
                      <a:fillRect/>
                    </a:stretch>
                  </pic:blipFill>
                  <pic:spPr>
                    <a:xfrm>
                      <a:off x="0" y="0"/>
                      <a:ext cx="4802785" cy="1644464"/>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图9.1-2 审核计划</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③点击【送下一步】，并填写审核意见，如下图。</w:t>
      </w:r>
    </w:p>
    <w:p>
      <w:pPr>
        <w:ind w:left="424" w:leftChars="202"/>
        <w:rPr>
          <w:rFonts w:asciiTheme="minorEastAsia" w:hAnsiTheme="minorEastAsia" w:cstheme="minorEastAsia"/>
          <w:sz w:val="28"/>
          <w:szCs w:val="28"/>
        </w:rPr>
      </w:pPr>
      <w:r>
        <w:rPr>
          <w:sz w:val="28"/>
          <w:szCs w:val="28"/>
        </w:rPr>
        <w:drawing>
          <wp:inline distT="0" distB="0" distL="0" distR="0">
            <wp:extent cx="4862830" cy="17811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4"/>
                    <a:stretch>
                      <a:fillRect/>
                    </a:stretch>
                  </pic:blipFill>
                  <pic:spPr>
                    <a:xfrm>
                      <a:off x="0" y="0"/>
                      <a:ext cx="4864297" cy="1781794"/>
                    </a:xfrm>
                    <a:prstGeom prst="rect">
                      <a:avLst/>
                    </a:prstGeom>
                  </pic:spPr>
                </pic:pic>
              </a:graphicData>
            </a:graphic>
          </wp:inline>
        </w:drawing>
      </w:r>
    </w:p>
    <w:p>
      <w:pPr>
        <w:jc w:val="center"/>
        <w:rPr>
          <w:sz w:val="28"/>
          <w:szCs w:val="28"/>
        </w:rPr>
      </w:pPr>
      <w:r>
        <w:rPr>
          <w:rFonts w:hint="eastAsia" w:asciiTheme="minorEastAsia" w:hAnsiTheme="minorEastAsia" w:cstheme="minorEastAsia"/>
          <w:color w:val="00B050"/>
          <w:sz w:val="28"/>
          <w:szCs w:val="28"/>
        </w:rPr>
        <w:t>图9.1-3 提交审核</w:t>
      </w:r>
    </w:p>
    <w:p>
      <w:pPr>
        <w:pStyle w:val="4"/>
        <w:outlineLvl w:val="1"/>
        <w:rPr>
          <w:rFonts w:asciiTheme="minorEastAsia" w:hAnsiTheme="minorEastAsia" w:cstheme="minorEastAsia"/>
          <w:b w:val="0"/>
          <w:sz w:val="28"/>
          <w:szCs w:val="28"/>
        </w:rPr>
      </w:pPr>
      <w:bookmarkStart w:id="32" w:name="_Toc20824"/>
      <w:r>
        <w:rPr>
          <w:rFonts w:hint="eastAsia" w:asciiTheme="minorEastAsia" w:hAnsiTheme="minorEastAsia" w:cstheme="minorEastAsia"/>
          <w:b w:val="0"/>
          <w:sz w:val="28"/>
          <w:szCs w:val="28"/>
          <w:lang w:val="en-US" w:eastAsia="zh-CN"/>
        </w:rPr>
        <w:t>2、</w:t>
      </w:r>
      <w:r>
        <w:rPr>
          <w:rFonts w:hint="eastAsia" w:asciiTheme="minorEastAsia" w:hAnsiTheme="minorEastAsia" w:cstheme="minorEastAsia"/>
          <w:b w:val="0"/>
          <w:sz w:val="28"/>
          <w:szCs w:val="28"/>
        </w:rPr>
        <w:t>审核招标文件</w:t>
      </w:r>
      <w:bookmarkEnd w:id="32"/>
    </w:p>
    <w:p>
      <w:pPr>
        <w:rPr>
          <w:rFonts w:asciiTheme="minorEastAsia" w:hAnsiTheme="minorEastAsia" w:cstheme="minorEastAsia"/>
          <w:sz w:val="28"/>
          <w:szCs w:val="28"/>
        </w:rPr>
      </w:pPr>
      <w:r>
        <w:rPr>
          <w:rFonts w:hint="eastAsia" w:asciiTheme="minorEastAsia" w:hAnsiTheme="minorEastAsia" w:cstheme="minorEastAsia"/>
          <w:sz w:val="28"/>
          <w:szCs w:val="28"/>
        </w:rPr>
        <w:t>项目负责人完成招标文件审核并提交副部长审核；</w:t>
      </w:r>
    </w:p>
    <w:p>
      <w:pPr>
        <w:rPr>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①选择菜单【政府采购】-&gt;【集中采购】-&gt;【交易前】-&gt;【公开招标】-&gt;【招标文件】，点击【</w:t>
      </w:r>
      <w:r>
        <w:rPr>
          <w:sz w:val="28"/>
          <w:szCs w:val="28"/>
        </w:rPr>
        <w:drawing>
          <wp:inline distT="0" distB="0" distL="0" distR="0">
            <wp:extent cx="186055" cy="137795"/>
            <wp:effectExtent l="0" t="0" r="444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】按钮后</w:t>
      </w:r>
      <w:r>
        <w:rPr>
          <w:rFonts w:hint="eastAsia"/>
          <w:sz w:val="28"/>
          <w:szCs w:val="28"/>
        </w:rPr>
        <w:t>点击当前页面【交易文件制作：审核】按钮，进入电子招标文件制作页面，如下图；</w:t>
      </w:r>
    </w:p>
    <w:p>
      <w:pPr>
        <w:ind w:firstLine="420"/>
        <w:rPr>
          <w:sz w:val="28"/>
          <w:szCs w:val="28"/>
        </w:rPr>
      </w:pPr>
      <w:r>
        <w:rPr>
          <w:sz w:val="28"/>
          <w:szCs w:val="28"/>
        </w:rPr>
        <w:drawing>
          <wp:inline distT="0" distB="0" distL="0" distR="0">
            <wp:extent cx="4916170" cy="2107565"/>
            <wp:effectExtent l="0" t="0" r="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a:stretch>
                      <a:fillRect/>
                    </a:stretch>
                  </pic:blipFill>
                  <pic:spPr>
                    <a:xfrm>
                      <a:off x="0" y="0"/>
                      <a:ext cx="4913590" cy="210667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图9.2-1 点击审核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②对采购人填写的采购内容与要求、评分点及评审标准进行审核。可以通过点击【修改留痕】按钮查看采购内容与要求的修改内容，如下图；</w:t>
      </w:r>
    </w:p>
    <w:p>
      <w:pPr>
        <w:ind w:firstLine="420"/>
        <w:rPr>
          <w:rFonts w:asciiTheme="minorEastAsia" w:hAnsiTheme="minorEastAsia" w:cstheme="minorEastAsia"/>
          <w:sz w:val="28"/>
          <w:szCs w:val="28"/>
        </w:rPr>
      </w:pPr>
      <w:r>
        <w:rPr>
          <w:sz w:val="28"/>
          <w:szCs w:val="28"/>
        </w:rPr>
        <w:drawing>
          <wp:inline distT="0" distB="0" distL="0" distR="0">
            <wp:extent cx="4916170" cy="183451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4917210" cy="1835046"/>
                    </a:xfrm>
                    <a:prstGeom prst="rect">
                      <a:avLst/>
                    </a:prstGeom>
                  </pic:spPr>
                </pic:pic>
              </a:graphicData>
            </a:graphic>
          </wp:inline>
        </w:drawing>
      </w:r>
    </w:p>
    <w:p>
      <w:pPr>
        <w:ind w:firstLine="420"/>
        <w:rPr>
          <w:rFonts w:asciiTheme="minorEastAsia" w:hAnsiTheme="minorEastAsia" w:cstheme="minorEastAsia"/>
          <w:sz w:val="28"/>
          <w:szCs w:val="28"/>
        </w:rPr>
      </w:pPr>
      <w:r>
        <w:rPr>
          <w:sz w:val="28"/>
          <w:szCs w:val="28"/>
        </w:rPr>
        <w:drawing>
          <wp:inline distT="0" distB="0" distL="0" distR="0">
            <wp:extent cx="4856480" cy="2280285"/>
            <wp:effectExtent l="0" t="0" r="127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4858187" cy="2281212"/>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图9.2-2审核采购内容与要求</w:t>
      </w:r>
    </w:p>
    <w:p>
      <w:pPr>
        <w:ind w:firstLine="420"/>
        <w:rPr>
          <w:rFonts w:asciiTheme="minorEastAsia" w:hAnsiTheme="minorEastAsia" w:cstheme="minorEastAsia"/>
          <w:sz w:val="28"/>
          <w:szCs w:val="28"/>
        </w:rPr>
      </w:pPr>
      <w:r>
        <w:rPr>
          <w:sz w:val="28"/>
          <w:szCs w:val="28"/>
        </w:rPr>
        <w:drawing>
          <wp:inline distT="0" distB="0" distL="0" distR="0">
            <wp:extent cx="4783455" cy="1657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8"/>
                    <a:stretch>
                      <a:fillRect/>
                    </a:stretch>
                  </pic:blipFill>
                  <pic:spPr>
                    <a:xfrm>
                      <a:off x="0" y="0"/>
                      <a:ext cx="4789238" cy="1659820"/>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图9.2-3 审核商务评审</w:t>
      </w:r>
    </w:p>
    <w:p>
      <w:pPr>
        <w:ind w:firstLine="420"/>
        <w:rPr>
          <w:rFonts w:asciiTheme="minorEastAsia" w:hAnsiTheme="minorEastAsia" w:cstheme="minorEastAsia"/>
          <w:sz w:val="28"/>
          <w:szCs w:val="28"/>
        </w:rPr>
      </w:pPr>
      <w:r>
        <w:rPr>
          <w:sz w:val="28"/>
          <w:szCs w:val="28"/>
        </w:rPr>
        <w:drawing>
          <wp:inline distT="0" distB="0" distL="0" distR="0">
            <wp:extent cx="4783455" cy="165989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9"/>
                    <a:stretch>
                      <a:fillRect/>
                    </a:stretch>
                  </pic:blipFill>
                  <pic:spPr>
                    <a:xfrm>
                      <a:off x="0" y="0"/>
                      <a:ext cx="4788634" cy="1662166"/>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图9.2-4 审核技术评审</w:t>
      </w:r>
    </w:p>
    <w:p>
      <w:pPr>
        <w:ind w:firstLine="420"/>
        <w:rPr>
          <w:rFonts w:asciiTheme="minorEastAsia" w:hAnsiTheme="minorEastAsia" w:cstheme="minorEastAsia"/>
          <w:color w:val="FF0000"/>
          <w:sz w:val="28"/>
          <w:szCs w:val="28"/>
        </w:rPr>
      </w:pPr>
      <w:r>
        <w:rPr>
          <w:rFonts w:asciiTheme="minorEastAsia" w:hAnsiTheme="minorEastAsia" w:cstheme="minorEastAsia"/>
          <w:color w:val="FF0000"/>
          <w:sz w:val="28"/>
          <w:szCs w:val="28"/>
        </w:rPr>
        <w:t>注</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新增的评分点都是直接打分</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按项计分的评分点都是客观分</w:t>
      </w:r>
      <w:r>
        <w:rPr>
          <w:rFonts w:hint="eastAsia" w:asciiTheme="minorEastAsia" w:hAnsiTheme="minorEastAsia" w:cstheme="minorEastAsia"/>
          <w:color w:val="FF0000"/>
          <w:sz w:val="28"/>
          <w:szCs w:val="28"/>
        </w:rPr>
        <w:t>。</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③多分包的项目需点击左下角【快捷功能】-&gt;【多标段制作】，如图9.2-6所示，打开后审核每个分包的评分点及评分标准，如图9.2-5所示；</w:t>
      </w:r>
    </w:p>
    <w:p>
      <w:pPr>
        <w:ind w:firstLine="420"/>
        <w:rPr>
          <w:rFonts w:asciiTheme="minorEastAsia" w:hAnsiTheme="minorEastAsia" w:cstheme="minorEastAsia"/>
          <w:sz w:val="28"/>
          <w:szCs w:val="28"/>
        </w:rPr>
      </w:pPr>
      <w:r>
        <w:rPr>
          <w:sz w:val="28"/>
          <w:szCs w:val="28"/>
        </w:rPr>
        <w:drawing>
          <wp:inline distT="0" distB="0" distL="0" distR="0">
            <wp:extent cx="4783455" cy="23336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0"/>
                    <a:stretch>
                      <a:fillRect/>
                    </a:stretch>
                  </pic:blipFill>
                  <pic:spPr>
                    <a:xfrm>
                      <a:off x="0" y="0"/>
                      <a:ext cx="4783042" cy="23335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图9.2-5招标文件-多分包审核</w:t>
      </w:r>
    </w:p>
    <w:p>
      <w:pPr>
        <w:ind w:firstLine="420"/>
        <w:rPr>
          <w:rFonts w:asciiTheme="minorEastAsia" w:hAnsiTheme="minorEastAsia" w:cstheme="minorEastAsia"/>
          <w:sz w:val="28"/>
          <w:szCs w:val="28"/>
        </w:rPr>
      </w:pPr>
      <w:r>
        <w:rPr>
          <w:sz w:val="28"/>
          <w:szCs w:val="28"/>
        </w:rPr>
        <w:drawing>
          <wp:inline distT="0" distB="0" distL="0" distR="0">
            <wp:extent cx="4783455" cy="873125"/>
            <wp:effectExtent l="0" t="0" r="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1"/>
                    <a:stretch>
                      <a:fillRect/>
                    </a:stretch>
                  </pic:blipFill>
                  <pic:spPr>
                    <a:xfrm>
                      <a:off x="0" y="0"/>
                      <a:ext cx="4794127" cy="87538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图9.2-6招标文件-多分包审核</w:t>
      </w:r>
    </w:p>
    <w:p>
      <w:pPr>
        <w:ind w:firstLine="420"/>
        <w:rPr>
          <w:rFonts w:asciiTheme="minorEastAsia" w:hAnsiTheme="minorEastAsia" w:cstheme="minorEastAsia"/>
          <w:sz w:val="28"/>
          <w:szCs w:val="28"/>
        </w:rPr>
      </w:pPr>
      <w:r>
        <w:rPr>
          <w:rFonts w:hint="eastAsia"/>
          <w:sz w:val="28"/>
          <w:szCs w:val="28"/>
        </w:rPr>
        <w:t>④所有修改/审核意见可以填写在【快捷功能】</w:t>
      </w:r>
      <w:r>
        <w:rPr>
          <w:rFonts w:hint="eastAsia" w:asciiTheme="minorEastAsia" w:hAnsiTheme="minorEastAsia" w:cstheme="minorEastAsia"/>
          <w:sz w:val="28"/>
          <w:szCs w:val="28"/>
        </w:rPr>
        <w:t>-&gt;【意见暂存】中保存，如下图；</w:t>
      </w:r>
    </w:p>
    <w:p>
      <w:pPr>
        <w:ind w:firstLine="420"/>
        <w:rPr>
          <w:sz w:val="28"/>
          <w:szCs w:val="28"/>
        </w:rPr>
      </w:pPr>
      <w:r>
        <w:rPr>
          <w:sz w:val="28"/>
          <w:szCs w:val="28"/>
        </w:rPr>
        <w:drawing>
          <wp:inline distT="0" distB="0" distL="0" distR="0">
            <wp:extent cx="4868545" cy="2665730"/>
            <wp:effectExtent l="0" t="0" r="8255"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tretch>
                      <a:fillRect/>
                    </a:stretch>
                  </pic:blipFill>
                  <pic:spPr>
                    <a:xfrm>
                      <a:off x="0" y="0"/>
                      <a:ext cx="4870668" cy="2666987"/>
                    </a:xfrm>
                    <a:prstGeom prst="rect">
                      <a:avLst/>
                    </a:prstGeom>
                  </pic:spPr>
                </pic:pic>
              </a:graphicData>
            </a:graphic>
          </wp:inline>
        </w:drawing>
      </w:r>
    </w:p>
    <w:p>
      <w:pPr>
        <w:ind w:firstLine="420"/>
        <w:rPr>
          <w:sz w:val="28"/>
          <w:szCs w:val="28"/>
        </w:rPr>
      </w:pPr>
      <w:r>
        <w:rPr>
          <w:sz w:val="28"/>
          <w:szCs w:val="28"/>
        </w:rPr>
        <w:drawing>
          <wp:inline distT="0" distB="0" distL="0" distR="0">
            <wp:extent cx="4909820" cy="1127760"/>
            <wp:effectExtent l="0" t="0" r="508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6"/>
                    <a:stretch>
                      <a:fillRect/>
                    </a:stretch>
                  </pic:blipFill>
                  <pic:spPr>
                    <a:xfrm>
                      <a:off x="0" y="0"/>
                      <a:ext cx="4916837" cy="11296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图9.2-7招标文件-审核意见暂存</w:t>
      </w:r>
    </w:p>
    <w:p>
      <w:pPr>
        <w:ind w:firstLine="420"/>
        <w:rPr>
          <w:sz w:val="28"/>
          <w:szCs w:val="28"/>
        </w:rPr>
      </w:pPr>
      <w:r>
        <w:rPr>
          <w:rFonts w:hint="eastAsia"/>
          <w:sz w:val="28"/>
          <w:szCs w:val="28"/>
        </w:rPr>
        <w:t>⑤以上内容完成后，提交二部部长审核，若不同意点击【意见汇总】按钮退回给项目负责人，如图；</w:t>
      </w:r>
    </w:p>
    <w:p>
      <w:pPr>
        <w:ind w:firstLine="420"/>
        <w:rPr>
          <w:sz w:val="28"/>
          <w:szCs w:val="28"/>
        </w:rPr>
      </w:pPr>
      <w:r>
        <w:rPr>
          <w:sz w:val="28"/>
          <w:szCs w:val="28"/>
        </w:rPr>
        <w:drawing>
          <wp:inline distT="0" distB="0" distL="0" distR="0">
            <wp:extent cx="4838700" cy="19513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4841777" cy="1952402"/>
                    </a:xfrm>
                    <a:prstGeom prst="rect">
                      <a:avLst/>
                    </a:prstGeom>
                  </pic:spPr>
                </pic:pic>
              </a:graphicData>
            </a:graphic>
          </wp:inline>
        </w:drawing>
      </w:r>
    </w:p>
    <w:p>
      <w:pPr>
        <w:ind w:firstLine="420"/>
        <w:jc w:val="center"/>
        <w:rPr>
          <w:rFonts w:hint="eastAsia" w:asciiTheme="minorEastAsia" w:hAnsiTheme="minorEastAsia" w:cstheme="minorEastAsia"/>
          <w:color w:val="00B050"/>
          <w:sz w:val="28"/>
          <w:szCs w:val="28"/>
        </w:rPr>
      </w:pPr>
      <w:r>
        <w:rPr>
          <w:rFonts w:hint="eastAsia" w:asciiTheme="minorEastAsia" w:hAnsiTheme="minorEastAsia" w:cstheme="minorEastAsia"/>
          <w:color w:val="00B050"/>
          <w:sz w:val="28"/>
          <w:szCs w:val="28"/>
        </w:rPr>
        <w:t>图9.2-8招标文件-提交部长审核</w:t>
      </w:r>
    </w:p>
    <w:p>
      <w:pPr>
        <w:pStyle w:val="4"/>
        <w:outlineLvl w:val="1"/>
        <w:rPr>
          <w:rFonts w:asciiTheme="minorEastAsia" w:hAnsiTheme="minorEastAsia" w:cstheme="minorEastAsia"/>
          <w:b w:val="0"/>
          <w:sz w:val="28"/>
          <w:szCs w:val="28"/>
        </w:rPr>
      </w:pPr>
      <w:bookmarkStart w:id="33" w:name="_Toc18898"/>
      <w:r>
        <w:rPr>
          <w:rFonts w:hint="eastAsia" w:asciiTheme="minorEastAsia" w:hAnsiTheme="minorEastAsia" w:cstheme="minorEastAsia"/>
          <w:b w:val="0"/>
          <w:sz w:val="28"/>
          <w:szCs w:val="28"/>
          <w:lang w:val="en-US" w:eastAsia="zh-CN"/>
        </w:rPr>
        <w:t>3、</w:t>
      </w:r>
      <w:r>
        <w:rPr>
          <w:rFonts w:hint="eastAsia" w:asciiTheme="minorEastAsia" w:hAnsiTheme="minorEastAsia" w:cstheme="minorEastAsia"/>
          <w:b w:val="0"/>
          <w:sz w:val="28"/>
          <w:szCs w:val="28"/>
        </w:rPr>
        <w:t>变更公告审核</w:t>
      </w:r>
      <w:bookmarkEnd w:id="33"/>
    </w:p>
    <w:p>
      <w:pPr>
        <w:rPr>
          <w:rFonts w:asciiTheme="minorEastAsia" w:hAnsiTheme="minorEastAsia" w:cstheme="minorEastAsia"/>
          <w:sz w:val="28"/>
          <w:szCs w:val="28"/>
        </w:rPr>
      </w:pPr>
      <w:r>
        <w:rPr>
          <w:rFonts w:hint="eastAsia" w:asciiTheme="minorEastAsia" w:hAnsiTheme="minorEastAsia" w:cstheme="minorEastAsia"/>
          <w:sz w:val="28"/>
          <w:szCs w:val="28"/>
        </w:rPr>
        <w:t>标前负责人已提交审核；</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①选择菜单【政府采购】-&gt;【集中采购】-&gt;【交易前】-&gt;【公开招标】-&gt;【变更公告】，点击【</w:t>
      </w:r>
      <w:r>
        <w:rPr>
          <w:sz w:val="28"/>
          <w:szCs w:val="28"/>
        </w:rPr>
        <w:drawing>
          <wp:inline distT="0" distB="0" distL="0" distR="0">
            <wp:extent cx="157480" cy="1498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159311" cy="151724"/>
                    </a:xfrm>
                    <a:prstGeom prst="rect">
                      <a:avLst/>
                    </a:prstGeom>
                  </pic:spPr>
                </pic:pic>
              </a:graphicData>
            </a:graphic>
          </wp:inline>
        </w:drawing>
      </w:r>
      <w:r>
        <w:rPr>
          <w:rFonts w:hint="eastAsia" w:asciiTheme="minorEastAsia" w:hAnsiTheme="minorEastAsia" w:cstheme="minorEastAsia"/>
          <w:sz w:val="28"/>
          <w:szCs w:val="28"/>
        </w:rPr>
        <w:t>】后审核更正公告内容（参考招标文件审核）。</w:t>
      </w:r>
    </w:p>
    <w:p>
      <w:pPr>
        <w:ind w:firstLine="420"/>
        <w:rPr>
          <w:rFonts w:asciiTheme="minorEastAsia" w:hAnsiTheme="minorEastAsia" w:cstheme="minorEastAsia"/>
          <w:color w:val="00B050"/>
          <w:sz w:val="28"/>
          <w:szCs w:val="28"/>
        </w:rPr>
      </w:pPr>
      <w:r>
        <w:rPr>
          <w:rFonts w:hint="eastAsia" w:asciiTheme="minorEastAsia" w:hAnsiTheme="minorEastAsia" w:cstheme="minorEastAsia"/>
          <w:sz w:val="28"/>
          <w:szCs w:val="28"/>
        </w:rPr>
        <w:t>②点击【采购人审核】将变更公告流程提交给采购人进行审核。</w:t>
      </w:r>
    </w:p>
    <w:p>
      <w:pPr>
        <w:pStyle w:val="3"/>
        <w:numPr>
          <w:ilvl w:val="0"/>
          <w:numId w:val="1"/>
        </w:numPr>
        <w:ind w:left="0" w:leftChars="0" w:firstLine="400" w:firstLineChars="0"/>
        <w:outlineLvl w:val="0"/>
        <w:rPr>
          <w:rFonts w:asciiTheme="minorEastAsia" w:hAnsiTheme="minorEastAsia" w:cstheme="minorEastAsia"/>
          <w:b w:val="0"/>
          <w:bCs w:val="0"/>
          <w:sz w:val="28"/>
          <w:szCs w:val="28"/>
        </w:rPr>
      </w:pPr>
      <w:bookmarkStart w:id="34" w:name="_Toc19892"/>
      <w:r>
        <w:rPr>
          <w:rFonts w:hint="eastAsia" w:asciiTheme="minorEastAsia" w:hAnsiTheme="minorEastAsia" w:cstheme="minorEastAsia"/>
          <w:sz w:val="28"/>
          <w:szCs w:val="28"/>
        </w:rPr>
        <w:t>交易中心二部操作流程-部长</w:t>
      </w:r>
      <w:bookmarkEnd w:id="34"/>
    </w:p>
    <w:p>
      <w:pPr>
        <w:pStyle w:val="4"/>
        <w:outlineLvl w:val="1"/>
        <w:rPr>
          <w:rFonts w:asciiTheme="minorEastAsia" w:hAnsiTheme="minorEastAsia" w:cstheme="minorEastAsia"/>
          <w:bCs w:val="0"/>
          <w:sz w:val="28"/>
          <w:szCs w:val="28"/>
        </w:rPr>
      </w:pPr>
      <w:bookmarkStart w:id="35" w:name="_Toc3475"/>
      <w:r>
        <w:rPr>
          <w:rFonts w:hint="eastAsia" w:asciiTheme="minorEastAsia" w:hAnsiTheme="minorEastAsia" w:cstheme="minorEastAsia"/>
          <w:bCs w:val="0"/>
          <w:sz w:val="28"/>
          <w:szCs w:val="28"/>
          <w:lang w:val="en-US" w:eastAsia="zh-CN"/>
        </w:rPr>
        <w:t>1、</w:t>
      </w:r>
      <w:r>
        <w:rPr>
          <w:rFonts w:hint="eastAsia" w:asciiTheme="minorEastAsia" w:hAnsiTheme="minorEastAsia" w:cstheme="minorEastAsia"/>
          <w:bCs w:val="0"/>
          <w:sz w:val="28"/>
          <w:szCs w:val="28"/>
        </w:rPr>
        <w:t>审核委托协议</w:t>
      </w:r>
      <w:bookmarkEnd w:id="35"/>
    </w:p>
    <w:p>
      <w:pPr>
        <w:rPr>
          <w:rFonts w:asciiTheme="minorEastAsia" w:hAnsiTheme="minorEastAsia" w:cstheme="minorEastAsia"/>
          <w:sz w:val="28"/>
          <w:szCs w:val="28"/>
        </w:rPr>
      </w:pPr>
      <w:r>
        <w:rPr>
          <w:rFonts w:hint="eastAsia" w:asciiTheme="minorEastAsia" w:hAnsiTheme="minorEastAsia" w:cstheme="minorEastAsia"/>
          <w:sz w:val="28"/>
          <w:szCs w:val="28"/>
        </w:rPr>
        <w:t>采购人完成签章并发起了委托协议流程；</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①选择菜单【政府采购】-&gt;【集中采购】-&gt;【交易前】-&gt;【公开招标】-&gt;【委托协议】，点击【</w:t>
      </w:r>
      <w:r>
        <w:rPr>
          <w:sz w:val="28"/>
          <w:szCs w:val="28"/>
        </w:rPr>
        <w:drawing>
          <wp:inline distT="0" distB="0" distL="0" distR="0">
            <wp:extent cx="157480" cy="1498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159311" cy="151724"/>
                    </a:xfrm>
                    <a:prstGeom prst="rect">
                      <a:avLst/>
                    </a:prstGeom>
                  </pic:spPr>
                </pic:pic>
              </a:graphicData>
            </a:graphic>
          </wp:inline>
        </w:drawing>
      </w:r>
      <w:r>
        <w:rPr>
          <w:rFonts w:hint="eastAsia" w:asciiTheme="minorEastAsia" w:hAnsiTheme="minorEastAsia" w:cstheme="minorEastAsia"/>
          <w:sz w:val="28"/>
          <w:szCs w:val="28"/>
        </w:rPr>
        <w:t>】后，打开委托协议审核页面，如下图；</w:t>
      </w:r>
    </w:p>
    <w:p>
      <w:pPr>
        <w:ind w:firstLine="420"/>
        <w:rPr>
          <w:rFonts w:asciiTheme="minorEastAsia" w:hAnsiTheme="minorEastAsia" w:cstheme="minorEastAsia"/>
          <w:b/>
          <w:sz w:val="28"/>
          <w:szCs w:val="28"/>
        </w:rPr>
      </w:pPr>
      <w:r>
        <w:rPr>
          <w:sz w:val="28"/>
          <w:szCs w:val="28"/>
        </w:rPr>
        <w:drawing>
          <wp:inline distT="0" distB="0" distL="0" distR="0">
            <wp:extent cx="4974590" cy="14528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8"/>
                    <a:stretch>
                      <a:fillRect/>
                    </a:stretch>
                  </pic:blipFill>
                  <pic:spPr>
                    <a:xfrm>
                      <a:off x="0" y="0"/>
                      <a:ext cx="4974890" cy="1453568"/>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图10.1-1 完成需求填报审核</w:t>
      </w:r>
    </w:p>
    <w:p>
      <w:pPr>
        <w:ind w:firstLine="420"/>
        <w:rPr>
          <w:rFonts w:asciiTheme="minorEastAsia" w:hAnsiTheme="minorEastAsia" w:cstheme="minorEastAsia"/>
          <w:b/>
          <w:sz w:val="28"/>
          <w:szCs w:val="28"/>
        </w:rPr>
      </w:pPr>
      <w:r>
        <w:rPr>
          <w:rFonts w:hint="eastAsia" w:asciiTheme="minorEastAsia" w:hAnsiTheme="minorEastAsia" w:cstheme="minorEastAsia"/>
          <w:sz w:val="28"/>
          <w:szCs w:val="28"/>
        </w:rPr>
        <w:t>②点击政府采购委托协议.pdf，如图框出的位置；</w:t>
      </w:r>
    </w:p>
    <w:p>
      <w:pPr>
        <w:ind w:firstLine="420"/>
        <w:rPr>
          <w:rFonts w:asciiTheme="minorEastAsia" w:hAnsiTheme="minorEastAsia" w:cstheme="minorEastAsia"/>
          <w:b/>
          <w:sz w:val="28"/>
          <w:szCs w:val="28"/>
        </w:rPr>
      </w:pPr>
      <w:r>
        <w:rPr>
          <w:sz w:val="28"/>
          <w:szCs w:val="28"/>
        </w:rPr>
        <w:drawing>
          <wp:inline distT="0" distB="0" distL="0" distR="0">
            <wp:extent cx="4974590" cy="1964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9"/>
                    <a:stretch>
                      <a:fillRect/>
                    </a:stretch>
                  </pic:blipFill>
                  <pic:spPr>
                    <a:xfrm>
                      <a:off x="0" y="0"/>
                      <a:ext cx="4982085" cy="196823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图10.1-2 完成需求填报审核</w:t>
      </w:r>
    </w:p>
    <w:p>
      <w:pPr>
        <w:ind w:firstLine="420"/>
        <w:jc w:val="left"/>
        <w:rPr>
          <w:rFonts w:asciiTheme="minorEastAsia" w:hAnsiTheme="minorEastAsia" w:cstheme="minorEastAsia"/>
          <w:b/>
          <w:sz w:val="28"/>
          <w:szCs w:val="28"/>
        </w:rPr>
      </w:pPr>
      <w:r>
        <w:rPr>
          <w:rFonts w:hint="eastAsia" w:asciiTheme="minorEastAsia" w:hAnsiTheme="minorEastAsia" w:cstheme="minorEastAsia"/>
          <w:sz w:val="28"/>
          <w:szCs w:val="28"/>
        </w:rPr>
        <w:t>③按下图顺序点击签章，并将电子章加盖到如图所示位置，输入CA证书密码后完成签章，最后点击签章提交关闭当前页面，如下图所示；</w:t>
      </w:r>
    </w:p>
    <w:p>
      <w:pPr>
        <w:ind w:firstLine="420"/>
        <w:rPr>
          <w:rFonts w:asciiTheme="minorEastAsia" w:hAnsiTheme="minorEastAsia" w:cstheme="minorEastAsia"/>
          <w:b/>
          <w:sz w:val="28"/>
          <w:szCs w:val="28"/>
        </w:rPr>
      </w:pPr>
      <w:r>
        <w:rPr>
          <w:sz w:val="28"/>
          <w:szCs w:val="28"/>
        </w:rPr>
        <w:drawing>
          <wp:inline distT="0" distB="0" distL="0" distR="0">
            <wp:extent cx="4974590" cy="14871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0"/>
                    <a:stretch>
                      <a:fillRect/>
                    </a:stretch>
                  </pic:blipFill>
                  <pic:spPr>
                    <a:xfrm>
                      <a:off x="0" y="0"/>
                      <a:ext cx="4975352" cy="1487828"/>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图10.1-3 完成需求填报审核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④点击【同意】并填写审核意见，完成委托协议审核流程，如下图所示。</w:t>
      </w:r>
    </w:p>
    <w:p>
      <w:pPr>
        <w:ind w:left="424" w:leftChars="202"/>
        <w:jc w:val="left"/>
        <w:rPr>
          <w:rFonts w:asciiTheme="minorEastAsia" w:hAnsiTheme="minorEastAsia" w:cstheme="minorEastAsia"/>
          <w:sz w:val="28"/>
          <w:szCs w:val="28"/>
        </w:rPr>
      </w:pPr>
      <w:r>
        <w:rPr>
          <w:sz w:val="28"/>
          <w:szCs w:val="28"/>
        </w:rPr>
        <w:drawing>
          <wp:inline distT="0" distB="0" distL="0" distR="0">
            <wp:extent cx="5008245" cy="1173480"/>
            <wp:effectExtent l="0" t="0" r="190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1"/>
                    <a:stretch>
                      <a:fillRect/>
                    </a:stretch>
                  </pic:blipFill>
                  <pic:spPr>
                    <a:xfrm>
                      <a:off x="0" y="0"/>
                      <a:ext cx="5008207" cy="117358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图10.1-4 完成需求填报审核</w:t>
      </w:r>
    </w:p>
    <w:p>
      <w:pPr>
        <w:pStyle w:val="4"/>
        <w:outlineLvl w:val="1"/>
        <w:rPr>
          <w:rFonts w:asciiTheme="minorEastAsia" w:hAnsiTheme="minorEastAsia" w:cstheme="minorEastAsia"/>
          <w:b w:val="0"/>
          <w:sz w:val="28"/>
          <w:szCs w:val="28"/>
        </w:rPr>
      </w:pPr>
      <w:bookmarkStart w:id="36" w:name="_Toc28947"/>
      <w:r>
        <w:rPr>
          <w:rFonts w:hint="eastAsia" w:asciiTheme="minorEastAsia" w:hAnsiTheme="minorEastAsia" w:cstheme="minorEastAsia"/>
          <w:b w:val="0"/>
          <w:sz w:val="28"/>
          <w:szCs w:val="28"/>
          <w:lang w:val="en-US" w:eastAsia="zh-CN"/>
        </w:rPr>
        <w:t>2、</w:t>
      </w:r>
      <w:r>
        <w:rPr>
          <w:rFonts w:hint="eastAsia" w:asciiTheme="minorEastAsia" w:hAnsiTheme="minorEastAsia" w:cstheme="minorEastAsia"/>
          <w:b w:val="0"/>
          <w:sz w:val="28"/>
          <w:szCs w:val="28"/>
        </w:rPr>
        <w:t>审核招标文件</w:t>
      </w:r>
      <w:bookmarkEnd w:id="36"/>
    </w:p>
    <w:p>
      <w:pPr>
        <w:rPr>
          <w:rFonts w:asciiTheme="minorEastAsia" w:hAnsiTheme="minorEastAsia" w:cstheme="minorEastAsia"/>
          <w:sz w:val="28"/>
          <w:szCs w:val="28"/>
        </w:rPr>
      </w:pPr>
      <w:r>
        <w:rPr>
          <w:rFonts w:hint="eastAsia" w:asciiTheme="minorEastAsia" w:hAnsiTheme="minorEastAsia" w:cstheme="minorEastAsia"/>
          <w:sz w:val="28"/>
          <w:szCs w:val="28"/>
        </w:rPr>
        <w:t>副部长完成招标文件审核并提交部长审核；</w:t>
      </w:r>
    </w:p>
    <w:p>
      <w:pPr>
        <w:rPr>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①选择菜单【政府采购】-&gt;【集中采购】-&gt;【交易前】-&gt;【公开招标】-&gt;【招标文件】，点击【</w:t>
      </w:r>
      <w:r>
        <w:rPr>
          <w:sz w:val="28"/>
          <w:szCs w:val="28"/>
        </w:rPr>
        <w:drawing>
          <wp:inline distT="0" distB="0" distL="0" distR="0">
            <wp:extent cx="186055" cy="137795"/>
            <wp:effectExtent l="0" t="0" r="444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】按钮后</w:t>
      </w:r>
      <w:r>
        <w:rPr>
          <w:rFonts w:hint="eastAsia"/>
          <w:sz w:val="28"/>
          <w:szCs w:val="28"/>
        </w:rPr>
        <w:t>点击当前页面【交易文件制作：审核】按钮，进入电子招标文件制作页面，如下图；</w:t>
      </w:r>
    </w:p>
    <w:p>
      <w:pPr>
        <w:ind w:firstLine="420"/>
        <w:rPr>
          <w:sz w:val="28"/>
          <w:szCs w:val="28"/>
        </w:rPr>
      </w:pPr>
      <w:r>
        <w:rPr>
          <w:sz w:val="28"/>
          <w:szCs w:val="28"/>
        </w:rPr>
        <w:drawing>
          <wp:inline distT="0" distB="0" distL="0" distR="0">
            <wp:extent cx="4916170" cy="2107565"/>
            <wp:effectExtent l="0" t="0" r="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4"/>
                    <a:stretch>
                      <a:fillRect/>
                    </a:stretch>
                  </pic:blipFill>
                  <pic:spPr>
                    <a:xfrm>
                      <a:off x="0" y="0"/>
                      <a:ext cx="4913590" cy="210667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图10.2-1 点击审核</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②对采购人填写的采购内容与要求、评分点及评审标准进行审核。可以通过点击【修改留痕】按钮查看采购内容与要求的修改内容，如下图；</w:t>
      </w:r>
    </w:p>
    <w:p>
      <w:pPr>
        <w:ind w:firstLine="420"/>
        <w:rPr>
          <w:rFonts w:asciiTheme="minorEastAsia" w:hAnsiTheme="minorEastAsia" w:cstheme="minorEastAsia"/>
          <w:sz w:val="28"/>
          <w:szCs w:val="28"/>
        </w:rPr>
      </w:pPr>
      <w:r>
        <w:rPr>
          <w:sz w:val="28"/>
          <w:szCs w:val="28"/>
        </w:rPr>
        <w:drawing>
          <wp:inline distT="0" distB="0" distL="0" distR="0">
            <wp:extent cx="4916170" cy="18345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5"/>
                    <a:stretch>
                      <a:fillRect/>
                    </a:stretch>
                  </pic:blipFill>
                  <pic:spPr>
                    <a:xfrm>
                      <a:off x="0" y="0"/>
                      <a:ext cx="4917210" cy="1835046"/>
                    </a:xfrm>
                    <a:prstGeom prst="rect">
                      <a:avLst/>
                    </a:prstGeom>
                  </pic:spPr>
                </pic:pic>
              </a:graphicData>
            </a:graphic>
          </wp:inline>
        </w:drawing>
      </w:r>
    </w:p>
    <w:p>
      <w:pPr>
        <w:ind w:firstLine="420"/>
        <w:rPr>
          <w:rFonts w:asciiTheme="minorEastAsia" w:hAnsiTheme="minorEastAsia" w:cstheme="minorEastAsia"/>
          <w:sz w:val="28"/>
          <w:szCs w:val="28"/>
        </w:rPr>
      </w:pPr>
      <w:r>
        <w:rPr>
          <w:sz w:val="28"/>
          <w:szCs w:val="28"/>
        </w:rPr>
        <w:drawing>
          <wp:inline distT="0" distB="0" distL="0" distR="0">
            <wp:extent cx="4856480" cy="2280285"/>
            <wp:effectExtent l="0" t="0" r="1270"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6"/>
                    <a:stretch>
                      <a:fillRect/>
                    </a:stretch>
                  </pic:blipFill>
                  <pic:spPr>
                    <a:xfrm>
                      <a:off x="0" y="0"/>
                      <a:ext cx="4858187" cy="2281212"/>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图10.2-2审核采购内容与要求</w:t>
      </w:r>
    </w:p>
    <w:p>
      <w:pPr>
        <w:ind w:firstLine="420"/>
        <w:rPr>
          <w:rFonts w:asciiTheme="minorEastAsia" w:hAnsiTheme="minorEastAsia" w:cstheme="minorEastAsia"/>
          <w:sz w:val="28"/>
          <w:szCs w:val="28"/>
        </w:rPr>
      </w:pPr>
      <w:r>
        <w:rPr>
          <w:sz w:val="28"/>
          <w:szCs w:val="28"/>
        </w:rPr>
        <w:drawing>
          <wp:inline distT="0" distB="0" distL="0" distR="0">
            <wp:extent cx="4783455" cy="16573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
                    <a:stretch>
                      <a:fillRect/>
                    </a:stretch>
                  </pic:blipFill>
                  <pic:spPr>
                    <a:xfrm>
                      <a:off x="0" y="0"/>
                      <a:ext cx="4789238" cy="1659820"/>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图10.2-3 审核商务评审</w:t>
      </w:r>
    </w:p>
    <w:p>
      <w:pPr>
        <w:ind w:firstLine="420"/>
        <w:rPr>
          <w:rFonts w:asciiTheme="minorEastAsia" w:hAnsiTheme="minorEastAsia" w:cstheme="minorEastAsia"/>
          <w:sz w:val="28"/>
          <w:szCs w:val="28"/>
        </w:rPr>
      </w:pPr>
      <w:r>
        <w:rPr>
          <w:sz w:val="28"/>
          <w:szCs w:val="28"/>
        </w:rPr>
        <w:drawing>
          <wp:inline distT="0" distB="0" distL="0" distR="0">
            <wp:extent cx="4783455" cy="165989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9"/>
                    <a:stretch>
                      <a:fillRect/>
                    </a:stretch>
                  </pic:blipFill>
                  <pic:spPr>
                    <a:xfrm>
                      <a:off x="0" y="0"/>
                      <a:ext cx="4788634" cy="1662166"/>
                    </a:xfrm>
                    <a:prstGeom prst="rect">
                      <a:avLst/>
                    </a:prstGeom>
                  </pic:spPr>
                </pic:pic>
              </a:graphicData>
            </a:graphic>
          </wp:inline>
        </w:drawing>
      </w:r>
    </w:p>
    <w:p>
      <w:pPr>
        <w:ind w:left="3360" w:firstLine="420"/>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图10.2-4 审核技术评审</w:t>
      </w:r>
    </w:p>
    <w:p>
      <w:pPr>
        <w:ind w:firstLine="420"/>
        <w:rPr>
          <w:rFonts w:asciiTheme="minorEastAsia" w:hAnsiTheme="minorEastAsia" w:cstheme="minorEastAsia"/>
          <w:color w:val="FF0000"/>
          <w:sz w:val="28"/>
          <w:szCs w:val="28"/>
        </w:rPr>
      </w:pPr>
      <w:r>
        <w:rPr>
          <w:rFonts w:asciiTheme="minorEastAsia" w:hAnsiTheme="minorEastAsia" w:cstheme="minorEastAsia"/>
          <w:color w:val="FF0000"/>
          <w:sz w:val="28"/>
          <w:szCs w:val="28"/>
        </w:rPr>
        <w:t>注</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新增的评分点都是直接打分</w:t>
      </w:r>
      <w:r>
        <w:rPr>
          <w:rFonts w:hint="eastAsia" w:asciiTheme="minorEastAsia" w:hAnsiTheme="minorEastAsia" w:cstheme="minorEastAsia"/>
          <w:color w:val="FF0000"/>
          <w:sz w:val="28"/>
          <w:szCs w:val="28"/>
        </w:rPr>
        <w:t>，</w:t>
      </w:r>
      <w:r>
        <w:rPr>
          <w:rFonts w:asciiTheme="minorEastAsia" w:hAnsiTheme="minorEastAsia" w:cstheme="minorEastAsia"/>
          <w:color w:val="FF0000"/>
          <w:sz w:val="28"/>
          <w:szCs w:val="28"/>
        </w:rPr>
        <w:t>按项计分的评分点都是客观分</w:t>
      </w:r>
      <w:r>
        <w:rPr>
          <w:rFonts w:hint="eastAsia" w:asciiTheme="minorEastAsia" w:hAnsiTheme="minorEastAsia" w:cstheme="minorEastAsia"/>
          <w:color w:val="FF0000"/>
          <w:sz w:val="28"/>
          <w:szCs w:val="28"/>
        </w:rPr>
        <w:t>。</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③多分包的项目需点击左下角【快捷功能】-&gt;【多标段制作】，如图9.1-6所示，打开后审核每个分包的评分点及评分标准，如图9.1-5所示；</w:t>
      </w:r>
    </w:p>
    <w:p>
      <w:pPr>
        <w:ind w:firstLine="420"/>
        <w:rPr>
          <w:rFonts w:asciiTheme="minorEastAsia" w:hAnsiTheme="minorEastAsia" w:cstheme="minorEastAsia"/>
          <w:sz w:val="28"/>
          <w:szCs w:val="28"/>
        </w:rPr>
      </w:pPr>
      <w:r>
        <w:rPr>
          <w:sz w:val="28"/>
          <w:szCs w:val="28"/>
        </w:rPr>
        <w:drawing>
          <wp:inline distT="0" distB="0" distL="0" distR="0">
            <wp:extent cx="4783455" cy="23336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0"/>
                    <a:stretch>
                      <a:fillRect/>
                    </a:stretch>
                  </pic:blipFill>
                  <pic:spPr>
                    <a:xfrm>
                      <a:off x="0" y="0"/>
                      <a:ext cx="4783042" cy="2333524"/>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图10.2-5招标文件-多分包审核</w:t>
      </w:r>
    </w:p>
    <w:p>
      <w:pPr>
        <w:ind w:firstLine="420"/>
        <w:rPr>
          <w:rFonts w:asciiTheme="minorEastAsia" w:hAnsiTheme="minorEastAsia" w:cstheme="minorEastAsia"/>
          <w:sz w:val="28"/>
          <w:szCs w:val="28"/>
        </w:rPr>
      </w:pPr>
      <w:r>
        <w:rPr>
          <w:sz w:val="28"/>
          <w:szCs w:val="28"/>
        </w:rPr>
        <w:drawing>
          <wp:inline distT="0" distB="0" distL="0" distR="0">
            <wp:extent cx="4783455" cy="873125"/>
            <wp:effectExtent l="0" t="0" r="0"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1"/>
                    <a:stretch>
                      <a:fillRect/>
                    </a:stretch>
                  </pic:blipFill>
                  <pic:spPr>
                    <a:xfrm>
                      <a:off x="0" y="0"/>
                      <a:ext cx="4794127" cy="87538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图10.2-6招标文件-多分包审核</w:t>
      </w:r>
    </w:p>
    <w:p>
      <w:pPr>
        <w:ind w:firstLine="420"/>
        <w:rPr>
          <w:rFonts w:asciiTheme="minorEastAsia" w:hAnsiTheme="minorEastAsia" w:cstheme="minorEastAsia"/>
          <w:sz w:val="28"/>
          <w:szCs w:val="28"/>
        </w:rPr>
      </w:pPr>
      <w:r>
        <w:rPr>
          <w:rFonts w:hint="eastAsia"/>
          <w:sz w:val="28"/>
          <w:szCs w:val="28"/>
        </w:rPr>
        <w:t>④所有修改/审核意见可以填写在【快捷功能】</w:t>
      </w:r>
      <w:r>
        <w:rPr>
          <w:rFonts w:hint="eastAsia" w:asciiTheme="minorEastAsia" w:hAnsiTheme="minorEastAsia" w:cstheme="minorEastAsia"/>
          <w:sz w:val="28"/>
          <w:szCs w:val="28"/>
        </w:rPr>
        <w:t>-&gt;【意见暂存】中保存，如下图；</w:t>
      </w:r>
    </w:p>
    <w:p>
      <w:pPr>
        <w:ind w:firstLine="420"/>
        <w:rPr>
          <w:sz w:val="28"/>
          <w:szCs w:val="28"/>
        </w:rPr>
      </w:pPr>
      <w:r>
        <w:rPr>
          <w:sz w:val="28"/>
          <w:szCs w:val="28"/>
        </w:rPr>
        <w:drawing>
          <wp:inline distT="0" distB="0" distL="0" distR="0">
            <wp:extent cx="4868545" cy="2802255"/>
            <wp:effectExtent l="0" t="0" r="825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a:stretch>
                      <a:fillRect/>
                    </a:stretch>
                  </pic:blipFill>
                  <pic:spPr>
                    <a:xfrm>
                      <a:off x="0" y="0"/>
                      <a:ext cx="4870668" cy="2803431"/>
                    </a:xfrm>
                    <a:prstGeom prst="rect">
                      <a:avLst/>
                    </a:prstGeom>
                  </pic:spPr>
                </pic:pic>
              </a:graphicData>
            </a:graphic>
          </wp:inline>
        </w:drawing>
      </w:r>
    </w:p>
    <w:p>
      <w:pPr>
        <w:ind w:firstLine="420"/>
        <w:rPr>
          <w:sz w:val="28"/>
          <w:szCs w:val="28"/>
        </w:rPr>
      </w:pPr>
      <w:r>
        <w:rPr>
          <w:sz w:val="28"/>
          <w:szCs w:val="28"/>
        </w:rPr>
        <w:drawing>
          <wp:inline distT="0" distB="0" distL="0" distR="0">
            <wp:extent cx="4909820" cy="1389380"/>
            <wp:effectExtent l="0" t="0" r="508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6"/>
                    <a:stretch>
                      <a:fillRect/>
                    </a:stretch>
                  </pic:blipFill>
                  <pic:spPr>
                    <a:xfrm>
                      <a:off x="0" y="0"/>
                      <a:ext cx="4916837" cy="1391221"/>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图10.2-7招标文件-审核意见暂存</w:t>
      </w:r>
    </w:p>
    <w:p>
      <w:pPr>
        <w:ind w:firstLine="420"/>
        <w:rPr>
          <w:sz w:val="28"/>
          <w:szCs w:val="28"/>
        </w:rPr>
      </w:pPr>
      <w:r>
        <w:rPr>
          <w:rFonts w:hint="eastAsia"/>
          <w:sz w:val="28"/>
          <w:szCs w:val="28"/>
        </w:rPr>
        <w:t>⑤以上内容完成后，提交采购人最后确认，若不同意点击【意见汇总】按钮退回给项目负责人。（</w:t>
      </w:r>
      <w:r>
        <w:rPr>
          <w:rFonts w:hint="eastAsia"/>
          <w:color w:val="FF0000"/>
          <w:sz w:val="28"/>
          <w:szCs w:val="28"/>
        </w:rPr>
        <w:t>注：项目采购预≥1000万时，需提交给分管领导审核</w:t>
      </w:r>
      <w:r>
        <w:rPr>
          <w:rFonts w:hint="eastAsia"/>
          <w:sz w:val="28"/>
          <w:szCs w:val="28"/>
        </w:rPr>
        <w:t>）如图；</w:t>
      </w:r>
    </w:p>
    <w:p>
      <w:pPr>
        <w:ind w:firstLine="420"/>
        <w:rPr>
          <w:sz w:val="28"/>
          <w:szCs w:val="28"/>
        </w:rPr>
      </w:pPr>
      <w:r>
        <w:rPr>
          <w:sz w:val="28"/>
          <w:szCs w:val="28"/>
        </w:rPr>
        <w:drawing>
          <wp:inline distT="0" distB="0" distL="0" distR="0">
            <wp:extent cx="4909820" cy="2198370"/>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2"/>
                    <a:stretch>
                      <a:fillRect/>
                    </a:stretch>
                  </pic:blipFill>
                  <pic:spPr>
                    <a:xfrm>
                      <a:off x="0" y="0"/>
                      <a:ext cx="4907644" cy="2197648"/>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图10.2-8招标文件-提交采购人确认</w:t>
      </w:r>
    </w:p>
    <w:p>
      <w:pPr>
        <w:pStyle w:val="4"/>
        <w:outlineLvl w:val="1"/>
        <w:rPr>
          <w:rFonts w:asciiTheme="minorEastAsia" w:hAnsiTheme="minorEastAsia" w:cstheme="minorEastAsia"/>
          <w:b w:val="0"/>
          <w:sz w:val="28"/>
          <w:szCs w:val="28"/>
        </w:rPr>
      </w:pPr>
      <w:bookmarkStart w:id="37" w:name="_Toc3112"/>
      <w:r>
        <w:rPr>
          <w:rFonts w:hint="eastAsia" w:asciiTheme="minorEastAsia" w:hAnsiTheme="minorEastAsia" w:cstheme="minorEastAsia"/>
          <w:b w:val="0"/>
          <w:sz w:val="28"/>
          <w:szCs w:val="28"/>
          <w:lang w:val="en-US" w:eastAsia="zh-CN"/>
        </w:rPr>
        <w:t>3、</w:t>
      </w:r>
      <w:r>
        <w:rPr>
          <w:rFonts w:hint="eastAsia" w:asciiTheme="minorEastAsia" w:hAnsiTheme="minorEastAsia" w:cstheme="minorEastAsia"/>
          <w:b w:val="0"/>
          <w:sz w:val="28"/>
          <w:szCs w:val="28"/>
        </w:rPr>
        <w:t>审核中标公示</w:t>
      </w:r>
      <w:bookmarkEnd w:id="37"/>
    </w:p>
    <w:p>
      <w:pPr>
        <w:rPr>
          <w:rFonts w:asciiTheme="minorEastAsia" w:hAnsiTheme="minorEastAsia" w:cstheme="minorEastAsia"/>
          <w:sz w:val="28"/>
          <w:szCs w:val="28"/>
        </w:rPr>
      </w:pPr>
      <w:r>
        <w:rPr>
          <w:rFonts w:hint="eastAsia" w:asciiTheme="minorEastAsia" w:hAnsiTheme="minorEastAsia" w:cstheme="minorEastAsia"/>
          <w:sz w:val="28"/>
          <w:szCs w:val="28"/>
        </w:rPr>
        <w:t>标中负责人已初审中标公示并提交部长审核；</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①选择菜单【政府采购】-&gt;【集中采购】-&gt;【交易中】-&gt;【中标公示】，点击【</w:t>
      </w:r>
      <w:r>
        <w:rPr>
          <w:sz w:val="28"/>
          <w:szCs w:val="28"/>
        </w:rPr>
        <w:drawing>
          <wp:inline distT="0" distB="0" distL="0" distR="0">
            <wp:extent cx="186055" cy="13779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】，后打开中标公示页面，审核内容是否有误；</w:t>
      </w:r>
    </w:p>
    <w:p>
      <w:pPr>
        <w:ind w:firstLine="420"/>
        <w:rPr>
          <w:sz w:val="28"/>
          <w:szCs w:val="28"/>
        </w:rPr>
      </w:pPr>
      <w:r>
        <w:rPr>
          <w:rFonts w:hint="eastAsia" w:asciiTheme="minorEastAsia" w:hAnsiTheme="minorEastAsia" w:cstheme="minorEastAsia"/>
          <w:sz w:val="28"/>
          <w:szCs w:val="28"/>
        </w:rPr>
        <w:t>②初审后点击左上角【同意】给采购人确认或【不同意】退回给标中负责人重新审核。</w:t>
      </w:r>
    </w:p>
    <w:p>
      <w:pPr>
        <w:ind w:firstLine="420"/>
        <w:rPr>
          <w:sz w:val="28"/>
          <w:szCs w:val="28"/>
        </w:rPr>
      </w:pPr>
      <w:r>
        <w:rPr>
          <w:rFonts w:hint="eastAsia"/>
          <w:sz w:val="28"/>
          <w:szCs w:val="28"/>
        </w:rPr>
        <w:t>③</w:t>
      </w:r>
      <w:r>
        <w:rPr>
          <w:rFonts w:hint="eastAsia"/>
          <w:color w:val="FF0000"/>
          <w:sz w:val="28"/>
          <w:szCs w:val="28"/>
        </w:rPr>
        <w:t>如果项目≥1000万，需提交给【主任审核】（分管领导牛主任审核）</w:t>
      </w:r>
      <w:r>
        <w:rPr>
          <w:rFonts w:hint="eastAsia"/>
          <w:sz w:val="28"/>
          <w:szCs w:val="28"/>
        </w:rPr>
        <w:t>。</w:t>
      </w:r>
    </w:p>
    <w:p>
      <w:pPr>
        <w:pStyle w:val="4"/>
        <w:outlineLvl w:val="1"/>
        <w:rPr>
          <w:rFonts w:asciiTheme="minorEastAsia" w:hAnsiTheme="minorEastAsia" w:cstheme="minorEastAsia"/>
          <w:b w:val="0"/>
          <w:sz w:val="28"/>
          <w:szCs w:val="28"/>
        </w:rPr>
      </w:pPr>
      <w:bookmarkStart w:id="38" w:name="_Toc7519"/>
      <w:r>
        <w:rPr>
          <w:rFonts w:hint="eastAsia" w:asciiTheme="minorEastAsia" w:hAnsiTheme="minorEastAsia" w:cstheme="minorEastAsia"/>
          <w:b w:val="0"/>
          <w:sz w:val="28"/>
          <w:szCs w:val="28"/>
          <w:lang w:val="en-US" w:eastAsia="zh-CN"/>
        </w:rPr>
        <w:t>4、</w:t>
      </w:r>
      <w:r>
        <w:rPr>
          <w:rFonts w:hint="eastAsia" w:asciiTheme="minorEastAsia" w:hAnsiTheme="minorEastAsia" w:cstheme="minorEastAsia"/>
          <w:b w:val="0"/>
          <w:sz w:val="28"/>
          <w:szCs w:val="28"/>
        </w:rPr>
        <w:t>中标通知书签章</w:t>
      </w:r>
      <w:bookmarkEnd w:id="38"/>
    </w:p>
    <w:p>
      <w:pPr>
        <w:rPr>
          <w:rFonts w:asciiTheme="minorEastAsia" w:hAnsiTheme="minorEastAsia" w:cstheme="minorEastAsia"/>
          <w:sz w:val="28"/>
          <w:szCs w:val="28"/>
        </w:rPr>
      </w:pPr>
      <w:r>
        <w:rPr>
          <w:rFonts w:hint="eastAsia" w:asciiTheme="minorEastAsia" w:hAnsiTheme="minorEastAsia" w:cstheme="minorEastAsia"/>
          <w:sz w:val="28"/>
          <w:szCs w:val="28"/>
        </w:rPr>
        <w:t>采购人已确认中标公示内容；</w:t>
      </w:r>
    </w:p>
    <w:p>
      <w:pPr>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①选择菜单【政府采购】-&gt;【集中采购】-&gt;【交易中】-&gt;【中标公示】，点击【</w:t>
      </w:r>
      <w:r>
        <w:rPr>
          <w:sz w:val="28"/>
          <w:szCs w:val="28"/>
        </w:rPr>
        <w:drawing>
          <wp:inline distT="0" distB="0" distL="0" distR="0">
            <wp:extent cx="186055" cy="137795"/>
            <wp:effectExtent l="0" t="0" r="444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3"/>
                    <a:stretch>
                      <a:fillRect/>
                    </a:stretch>
                  </pic:blipFill>
                  <pic:spPr>
                    <a:xfrm>
                      <a:off x="0" y="0"/>
                      <a:ext cx="189708" cy="140926"/>
                    </a:xfrm>
                    <a:prstGeom prst="rect">
                      <a:avLst/>
                    </a:prstGeom>
                  </pic:spPr>
                </pic:pic>
              </a:graphicData>
            </a:graphic>
          </wp:inline>
        </w:drawing>
      </w:r>
      <w:r>
        <w:rPr>
          <w:rFonts w:hint="eastAsia" w:asciiTheme="minorEastAsia" w:hAnsiTheme="minorEastAsia" w:cstheme="minorEastAsia"/>
          <w:sz w:val="28"/>
          <w:szCs w:val="28"/>
        </w:rPr>
        <w:t>】，后打开中标公示页面，点击【</w:t>
      </w:r>
      <w:r>
        <w:rPr>
          <w:sz w:val="28"/>
          <w:szCs w:val="28"/>
        </w:rPr>
        <w:drawing>
          <wp:inline distT="0" distB="0" distL="0" distR="0">
            <wp:extent cx="471170" cy="142240"/>
            <wp:effectExtent l="0" t="0" r="508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83"/>
                    <a:stretch>
                      <a:fillRect/>
                    </a:stretch>
                  </pic:blipFill>
                  <pic:spPr>
                    <a:xfrm>
                      <a:off x="0" y="0"/>
                      <a:ext cx="484751" cy="146553"/>
                    </a:xfrm>
                    <a:prstGeom prst="rect">
                      <a:avLst/>
                    </a:prstGeom>
                  </pic:spPr>
                </pic:pic>
              </a:graphicData>
            </a:graphic>
          </wp:inline>
        </w:drawing>
      </w:r>
      <w:r>
        <w:rPr>
          <w:rFonts w:hint="eastAsia" w:asciiTheme="minorEastAsia" w:hAnsiTheme="minorEastAsia" w:cstheme="minorEastAsia"/>
          <w:sz w:val="28"/>
          <w:szCs w:val="28"/>
        </w:rPr>
        <w:t>】，按下图所示签章；</w:t>
      </w:r>
    </w:p>
    <w:p>
      <w:pPr>
        <w:ind w:firstLine="420"/>
        <w:rPr>
          <w:rFonts w:asciiTheme="minorEastAsia" w:hAnsiTheme="minorEastAsia" w:cstheme="minorEastAsia"/>
          <w:color w:val="00B050"/>
          <w:sz w:val="28"/>
          <w:szCs w:val="28"/>
        </w:rPr>
      </w:pPr>
      <w:r>
        <w:rPr>
          <w:sz w:val="28"/>
          <w:szCs w:val="28"/>
        </w:rPr>
        <w:drawing>
          <wp:inline distT="0" distB="0" distL="0" distR="0">
            <wp:extent cx="4928235" cy="2225675"/>
            <wp:effectExtent l="0" t="0" r="5715" b="317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84"/>
                    <a:stretch>
                      <a:fillRect/>
                    </a:stretch>
                  </pic:blipFill>
                  <pic:spPr>
                    <a:xfrm>
                      <a:off x="0" y="0"/>
                      <a:ext cx="4931557" cy="2227762"/>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图10.4-1</w:t>
      </w:r>
    </w:p>
    <w:p>
      <w:pPr>
        <w:ind w:firstLine="42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②签章完毕后点击左上角【签章完成】。</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9512A"/>
    <w:multiLevelType w:val="multilevel"/>
    <w:tmpl w:val="0579512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jYThiY2M0NTJiMzNjNzFlZWFlNzAzOWZmNTYxZjUifQ=="/>
  </w:docVars>
  <w:rsids>
    <w:rsidRoot w:val="17EC3F94"/>
    <w:rsid w:val="00036A72"/>
    <w:rsid w:val="000521F2"/>
    <w:rsid w:val="000E33F6"/>
    <w:rsid w:val="000F1017"/>
    <w:rsid w:val="000F127E"/>
    <w:rsid w:val="0010212F"/>
    <w:rsid w:val="00177E49"/>
    <w:rsid w:val="00182BD0"/>
    <w:rsid w:val="001878AB"/>
    <w:rsid w:val="00195958"/>
    <w:rsid w:val="001962B9"/>
    <w:rsid w:val="001F462D"/>
    <w:rsid w:val="00214579"/>
    <w:rsid w:val="00221923"/>
    <w:rsid w:val="00265067"/>
    <w:rsid w:val="002725B4"/>
    <w:rsid w:val="0027734A"/>
    <w:rsid w:val="002B7BAE"/>
    <w:rsid w:val="002E5172"/>
    <w:rsid w:val="002F4F9D"/>
    <w:rsid w:val="003159C2"/>
    <w:rsid w:val="00326C52"/>
    <w:rsid w:val="003405A0"/>
    <w:rsid w:val="0036529E"/>
    <w:rsid w:val="003654B3"/>
    <w:rsid w:val="00366B9A"/>
    <w:rsid w:val="00372CF0"/>
    <w:rsid w:val="00375F8F"/>
    <w:rsid w:val="003A1487"/>
    <w:rsid w:val="003F2DA4"/>
    <w:rsid w:val="003F629C"/>
    <w:rsid w:val="004071AD"/>
    <w:rsid w:val="00483574"/>
    <w:rsid w:val="00487F92"/>
    <w:rsid w:val="0049230B"/>
    <w:rsid w:val="00496434"/>
    <w:rsid w:val="004B1A98"/>
    <w:rsid w:val="004B7DEB"/>
    <w:rsid w:val="004C090B"/>
    <w:rsid w:val="004D2965"/>
    <w:rsid w:val="00513527"/>
    <w:rsid w:val="00531BAE"/>
    <w:rsid w:val="00543D3F"/>
    <w:rsid w:val="00544603"/>
    <w:rsid w:val="005643EF"/>
    <w:rsid w:val="00573436"/>
    <w:rsid w:val="0057587B"/>
    <w:rsid w:val="005B099B"/>
    <w:rsid w:val="005C09B7"/>
    <w:rsid w:val="005C3FAD"/>
    <w:rsid w:val="005D3EA4"/>
    <w:rsid w:val="00604A47"/>
    <w:rsid w:val="00655A75"/>
    <w:rsid w:val="00692AA3"/>
    <w:rsid w:val="00695E1E"/>
    <w:rsid w:val="006E1F1B"/>
    <w:rsid w:val="007429F4"/>
    <w:rsid w:val="00764F60"/>
    <w:rsid w:val="00797E97"/>
    <w:rsid w:val="007C1CD8"/>
    <w:rsid w:val="007D2F3E"/>
    <w:rsid w:val="007E4E2F"/>
    <w:rsid w:val="007F1B47"/>
    <w:rsid w:val="008348B6"/>
    <w:rsid w:val="008473A4"/>
    <w:rsid w:val="008660F1"/>
    <w:rsid w:val="008B1390"/>
    <w:rsid w:val="008C49E1"/>
    <w:rsid w:val="008C6BEF"/>
    <w:rsid w:val="008C754B"/>
    <w:rsid w:val="008D74DA"/>
    <w:rsid w:val="00910B78"/>
    <w:rsid w:val="00945AD4"/>
    <w:rsid w:val="0094616B"/>
    <w:rsid w:val="00975E75"/>
    <w:rsid w:val="009C6A9E"/>
    <w:rsid w:val="00A26455"/>
    <w:rsid w:val="00A7279A"/>
    <w:rsid w:val="00A870C7"/>
    <w:rsid w:val="00A965A9"/>
    <w:rsid w:val="00AD7AEB"/>
    <w:rsid w:val="00B26DDC"/>
    <w:rsid w:val="00B62710"/>
    <w:rsid w:val="00B65608"/>
    <w:rsid w:val="00B71667"/>
    <w:rsid w:val="00B75E95"/>
    <w:rsid w:val="00BD4629"/>
    <w:rsid w:val="00BE55B7"/>
    <w:rsid w:val="00C724A9"/>
    <w:rsid w:val="00C969ED"/>
    <w:rsid w:val="00CC06A1"/>
    <w:rsid w:val="00CC635E"/>
    <w:rsid w:val="00CE0A52"/>
    <w:rsid w:val="00CF1B88"/>
    <w:rsid w:val="00D365F9"/>
    <w:rsid w:val="00D440D3"/>
    <w:rsid w:val="00D816B2"/>
    <w:rsid w:val="00DA3ABD"/>
    <w:rsid w:val="00DA5BCC"/>
    <w:rsid w:val="00DA69E1"/>
    <w:rsid w:val="00DB7BED"/>
    <w:rsid w:val="00DD29E6"/>
    <w:rsid w:val="00E04A32"/>
    <w:rsid w:val="00E07C7F"/>
    <w:rsid w:val="00E30D75"/>
    <w:rsid w:val="00E6412F"/>
    <w:rsid w:val="00E81253"/>
    <w:rsid w:val="00ED6937"/>
    <w:rsid w:val="00ED7431"/>
    <w:rsid w:val="00EE1931"/>
    <w:rsid w:val="00EE3B02"/>
    <w:rsid w:val="00F116D5"/>
    <w:rsid w:val="00F32365"/>
    <w:rsid w:val="00F81F79"/>
    <w:rsid w:val="00F8438B"/>
    <w:rsid w:val="00F859FD"/>
    <w:rsid w:val="00FC5B11"/>
    <w:rsid w:val="00FF552A"/>
    <w:rsid w:val="02C27C93"/>
    <w:rsid w:val="02DF4972"/>
    <w:rsid w:val="032C7737"/>
    <w:rsid w:val="03376663"/>
    <w:rsid w:val="03D144B6"/>
    <w:rsid w:val="05502E7A"/>
    <w:rsid w:val="064068A6"/>
    <w:rsid w:val="06B6607A"/>
    <w:rsid w:val="0CA941BD"/>
    <w:rsid w:val="0FEA56BB"/>
    <w:rsid w:val="10757746"/>
    <w:rsid w:val="16891252"/>
    <w:rsid w:val="17EC3F94"/>
    <w:rsid w:val="19561100"/>
    <w:rsid w:val="213E1705"/>
    <w:rsid w:val="21706861"/>
    <w:rsid w:val="27230B29"/>
    <w:rsid w:val="2DAF5842"/>
    <w:rsid w:val="2E4F1AB6"/>
    <w:rsid w:val="2F6074DD"/>
    <w:rsid w:val="320A05B3"/>
    <w:rsid w:val="33260700"/>
    <w:rsid w:val="369D2927"/>
    <w:rsid w:val="3A437DEA"/>
    <w:rsid w:val="3B840FFB"/>
    <w:rsid w:val="3D004C67"/>
    <w:rsid w:val="3E8975DB"/>
    <w:rsid w:val="3F6D15E1"/>
    <w:rsid w:val="40E7417D"/>
    <w:rsid w:val="447B01EC"/>
    <w:rsid w:val="45D43C43"/>
    <w:rsid w:val="48886879"/>
    <w:rsid w:val="4AF66EFF"/>
    <w:rsid w:val="4C125EBA"/>
    <w:rsid w:val="4D3E3D69"/>
    <w:rsid w:val="4E7A384D"/>
    <w:rsid w:val="50EE1BCC"/>
    <w:rsid w:val="564F58CA"/>
    <w:rsid w:val="58DD7964"/>
    <w:rsid w:val="5C4B0AD5"/>
    <w:rsid w:val="5CB80D9B"/>
    <w:rsid w:val="5DE75E87"/>
    <w:rsid w:val="653915EB"/>
    <w:rsid w:val="6A920FF4"/>
    <w:rsid w:val="6B7D57DD"/>
    <w:rsid w:val="6C3264F4"/>
    <w:rsid w:val="72C922C6"/>
    <w:rsid w:val="761D2E1B"/>
    <w:rsid w:val="76936AF6"/>
    <w:rsid w:val="77A60A31"/>
    <w:rsid w:val="7B897701"/>
    <w:rsid w:val="7BD43BCE"/>
    <w:rsid w:val="7FFA1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Balloon Text"/>
    <w:basedOn w:val="1"/>
    <w:link w:val="26"/>
    <w:qFormat/>
    <w:uiPriority w:val="0"/>
    <w:rPr>
      <w:sz w:val="18"/>
      <w:szCs w:val="18"/>
    </w:rPr>
  </w:style>
  <w:style w:type="paragraph" w:styleId="8">
    <w:name w:val="footer"/>
    <w:basedOn w:val="1"/>
    <w:link w:val="28"/>
    <w:qFormat/>
    <w:uiPriority w:val="0"/>
    <w:pPr>
      <w:tabs>
        <w:tab w:val="center" w:pos="4153"/>
        <w:tab w:val="right" w:pos="8306"/>
      </w:tabs>
      <w:snapToGrid w:val="0"/>
      <w:jc w:val="left"/>
    </w:pPr>
    <w:rPr>
      <w:sz w:val="18"/>
      <w:szCs w:val="18"/>
    </w:rPr>
  </w:style>
  <w:style w:type="paragraph" w:styleId="9">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Strong"/>
    <w:basedOn w:val="13"/>
    <w:qFormat/>
    <w:uiPriority w:val="0"/>
    <w:rPr>
      <w:b/>
      <w:bCs/>
    </w:rPr>
  </w:style>
  <w:style w:type="character" w:styleId="15">
    <w:name w:val="FollowedHyperlink"/>
    <w:basedOn w:val="13"/>
    <w:qFormat/>
    <w:uiPriority w:val="0"/>
    <w:rPr>
      <w:color w:val="800080"/>
      <w:u w:val="none"/>
    </w:rPr>
  </w:style>
  <w:style w:type="character" w:styleId="16">
    <w:name w:val="Emphasis"/>
    <w:basedOn w:val="13"/>
    <w:qFormat/>
    <w:uiPriority w:val="0"/>
    <w:rPr>
      <w:b/>
      <w:bCs/>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hint="default" w:ascii="monospace" w:hAnsi="monospace" w:eastAsia="monospace" w:cs="monospace"/>
      <w:color w:val="3D4B62"/>
      <w:sz w:val="24"/>
      <w:szCs w:val="24"/>
    </w:rPr>
  </w:style>
  <w:style w:type="character" w:styleId="25">
    <w:name w:val="HTML Sample"/>
    <w:basedOn w:val="13"/>
    <w:qFormat/>
    <w:uiPriority w:val="0"/>
    <w:rPr>
      <w:rFonts w:hint="default" w:ascii="monospace" w:hAnsi="monospace" w:eastAsia="monospace" w:cs="monospace"/>
    </w:rPr>
  </w:style>
  <w:style w:type="character" w:customStyle="1" w:styleId="26">
    <w:name w:val="批注框文本 Char"/>
    <w:basedOn w:val="13"/>
    <w:link w:val="7"/>
    <w:qFormat/>
    <w:uiPriority w:val="0"/>
    <w:rPr>
      <w:rFonts w:asciiTheme="minorHAnsi" w:hAnsiTheme="minorHAnsi" w:eastAsiaTheme="minorEastAsia" w:cstheme="minorBidi"/>
      <w:kern w:val="2"/>
      <w:sz w:val="18"/>
      <w:szCs w:val="18"/>
    </w:rPr>
  </w:style>
  <w:style w:type="character" w:customStyle="1" w:styleId="27">
    <w:name w:val="页眉 Char"/>
    <w:basedOn w:val="13"/>
    <w:link w:val="9"/>
    <w:qFormat/>
    <w:uiPriority w:val="0"/>
    <w:rPr>
      <w:rFonts w:asciiTheme="minorHAnsi" w:hAnsiTheme="minorHAnsi" w:eastAsiaTheme="minorEastAsia" w:cstheme="minorBidi"/>
      <w:kern w:val="2"/>
      <w:sz w:val="18"/>
      <w:szCs w:val="18"/>
    </w:rPr>
  </w:style>
  <w:style w:type="character" w:customStyle="1" w:styleId="28">
    <w:name w:val="页脚 Char"/>
    <w:basedOn w:val="13"/>
    <w:link w:val="8"/>
    <w:qFormat/>
    <w:uiPriority w:val="0"/>
    <w:rPr>
      <w:rFonts w:asciiTheme="minorHAnsi" w:hAnsiTheme="minorHAnsi" w:eastAsiaTheme="minorEastAsia" w:cstheme="minorBidi"/>
      <w:kern w:val="2"/>
      <w:sz w:val="18"/>
      <w:szCs w:val="18"/>
    </w:rPr>
  </w:style>
  <w:style w:type="paragraph" w:styleId="29">
    <w:name w:val="List Paragraph"/>
    <w:basedOn w:val="1"/>
    <w:unhideWhenUsed/>
    <w:qFormat/>
    <w:uiPriority w:val="99"/>
    <w:pPr>
      <w:ind w:firstLine="420" w:firstLineChars="200"/>
    </w:pPr>
  </w:style>
  <w:style w:type="character" w:customStyle="1" w:styleId="30">
    <w:name w:val="node-text2"/>
    <w:basedOn w:val="13"/>
    <w:qFormat/>
    <w:uiPriority w:val="0"/>
  </w:style>
  <w:style w:type="character" w:customStyle="1" w:styleId="31">
    <w:name w:val="标题 1 Char"/>
    <w:basedOn w:val="13"/>
    <w:link w:val="2"/>
    <w:qFormat/>
    <w:uiPriority w:val="0"/>
    <w:rPr>
      <w:rFonts w:asciiTheme="minorHAnsi" w:hAnsiTheme="minorHAnsi" w:eastAsiaTheme="minorEastAsia" w:cstheme="minorBidi"/>
      <w:b/>
      <w:bCs/>
      <w:kern w:val="44"/>
      <w:sz w:val="44"/>
      <w:szCs w:val="44"/>
    </w:rPr>
  </w:style>
  <w:style w:type="character" w:customStyle="1" w:styleId="32">
    <w:name w:val="标题 2 Char"/>
    <w:basedOn w:val="13"/>
    <w:link w:val="3"/>
    <w:qFormat/>
    <w:uiPriority w:val="0"/>
    <w:rPr>
      <w:rFonts w:asciiTheme="majorHAnsi" w:hAnsiTheme="majorHAnsi" w:eastAsiaTheme="majorEastAsia" w:cstheme="majorBidi"/>
      <w:b/>
      <w:bCs/>
      <w:kern w:val="2"/>
      <w:sz w:val="32"/>
      <w:szCs w:val="32"/>
    </w:rPr>
  </w:style>
  <w:style w:type="character" w:customStyle="1" w:styleId="33">
    <w:name w:val="标题 3 Char"/>
    <w:basedOn w:val="13"/>
    <w:link w:val="4"/>
    <w:qFormat/>
    <w:uiPriority w:val="0"/>
    <w:rPr>
      <w:rFonts w:asciiTheme="minorHAnsi" w:hAnsiTheme="minorHAnsi" w:eastAsiaTheme="minorEastAsia" w:cstheme="minorBidi"/>
      <w:b/>
      <w:bCs/>
      <w:kern w:val="2"/>
      <w:sz w:val="32"/>
      <w:szCs w:val="32"/>
    </w:rPr>
  </w:style>
  <w:style w:type="character" w:customStyle="1" w:styleId="34">
    <w:name w:val="标题 4 Char"/>
    <w:basedOn w:val="13"/>
    <w:link w:val="5"/>
    <w:qFormat/>
    <w:uiPriority w:val="0"/>
    <w:rPr>
      <w:rFonts w:asciiTheme="majorHAnsi" w:hAnsiTheme="majorHAnsi" w:eastAsiaTheme="majorEastAsia" w:cstheme="majorBidi"/>
      <w:b/>
      <w:bCs/>
      <w:kern w:val="2"/>
      <w:sz w:val="28"/>
      <w:szCs w:val="28"/>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 w:type="paragraph" w:customStyle="1" w:styleId="3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7871</Words>
  <Characters>8546</Characters>
  <Lines>51</Lines>
  <Paragraphs>14</Paragraphs>
  <TotalTime>5</TotalTime>
  <ScaleCrop>false</ScaleCrop>
  <LinksUpToDate>false</LinksUpToDate>
  <CharactersWithSpaces>9169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2019-04-23T01:23:00Z</dcterms:created>
  <dc:creator>破</dc:creator>
  <cp:lastModifiedBy>高阳</cp:lastModifiedBy>
  <dcterms:modified xsi:type="dcterms:W3CDTF">2023-02-20T02:56:44Z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E48820F9C14E4CFFA79A17236CA36959</vt:lpwstr>
  </property>
</Properties>
</file>