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-SA"/>
        </w:rPr>
        <w:t>附：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（一）谈判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 xml:space="preserve">                                                     </w:t>
      </w:r>
    </w:p>
    <w:p>
      <w:pPr>
        <w:jc w:val="right"/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报名时间：    年   月   日</w:t>
      </w: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60"/>
        <w:gridCol w:w="3960"/>
        <w:gridCol w:w="126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  <w:t>项目编号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  <w:t xml:space="preserve">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QQ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委 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代理人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料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</w:p>
        </w:tc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报名表、介绍信、经办人身份证复印件、营业执照复印件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                     </w:t>
            </w: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法定代表人（委托代理人）签名：</w:t>
            </w:r>
          </w:p>
          <w:p>
            <w:pPr>
              <w:spacing w:line="240" w:lineRule="atLeast"/>
              <w:ind w:firstLine="708" w:firstLineChars="294"/>
              <w:jc w:val="righ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ind w:left="1707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1083" w:firstLineChars="490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6963" w:firstLineChars="2890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注：</w:t>
      </w:r>
    </w:p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1.供应商按采购公告的要求递交有关证件及资料的原件或复印件，报名资料包括：报名表、介绍信、经办人身份证复印件、营业执照复印件、报名费支付证明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CN"/>
        </w:rPr>
        <w:t>（网上报名时提供）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。</w:t>
      </w:r>
    </w:p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default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2.供应商应认真填写本表，对字迹模糊、未按规定填写的或未按规定提供相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CN"/>
        </w:rPr>
        <w:t>关证件及资料的，招标代理机构有权拒绝其报名。</w:t>
      </w:r>
    </w:p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</w:p>
    <w:p>
      <w:pPr>
        <w:pStyle w:val="7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8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8"/>
        <w:snapToGrid w:val="0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Y2VmMGVhYzQyN2EyZDBhMGZmMDliYjkzYmNhYTYifQ=="/>
  </w:docVars>
  <w:rsids>
    <w:rsidRoot w:val="00000000"/>
    <w:rsid w:val="121938C2"/>
    <w:rsid w:val="168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List Continue 2"/>
    <w:basedOn w:val="1"/>
    <w:qFormat/>
    <w:uiPriority w:val="0"/>
    <w:pPr>
      <w:spacing w:after="120"/>
      <w:ind w:left="840"/>
    </w:pPr>
  </w:style>
  <w:style w:type="paragraph" w:customStyle="1" w:styleId="6">
    <w:name w:val="样式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8">
    <w:name w:val="正文首行缩进两字符"/>
    <w:basedOn w:val="1"/>
    <w:next w:val="2"/>
    <w:qFormat/>
    <w:uiPriority w:val="0"/>
    <w:pPr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2023-10-17T02:39:55Z</dcterms:created>
  <dc:creator>Administrator</dc:creator>
  <cp:lastModifiedBy>C.C</cp:lastModifiedBy>
  <dcterms:modified xsi:type="dcterms:W3CDTF">2023-10-17T02:40:19Z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BEB98F8B1E674F4E9DEE40C24DBF6420_12</vt:lpwstr>
  </property>
</Properties>
</file>