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64E8" w14:textId="77777777" w:rsidR="00240311" w:rsidRDefault="00000000">
      <w:pPr>
        <w:spacing w:line="400" w:lineRule="exact"/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“</w:t>
      </w:r>
      <w:r>
        <w:rPr>
          <w:rFonts w:ascii="Times New Roman" w:eastAsia="仿宋" w:hAnsi="Times New Roman"/>
          <w:b/>
          <w:sz w:val="28"/>
          <w:szCs w:val="28"/>
        </w:rPr>
        <w:t>新时代国企减债融资（</w:t>
      </w:r>
      <w:r>
        <w:rPr>
          <w:rFonts w:ascii="Times New Roman" w:eastAsia="仿宋" w:hAnsi="Times New Roman"/>
          <w:b/>
          <w:sz w:val="28"/>
          <w:szCs w:val="28"/>
        </w:rPr>
        <w:t>DRF</w:t>
      </w:r>
      <w:r>
        <w:rPr>
          <w:rFonts w:ascii="Times New Roman" w:eastAsia="仿宋" w:hAnsi="Times New Roman"/>
          <w:b/>
          <w:sz w:val="28"/>
          <w:szCs w:val="28"/>
        </w:rPr>
        <w:t>）协同民企共同高质量发展课题</w:t>
      </w:r>
      <w:r>
        <w:rPr>
          <w:rFonts w:ascii="Times New Roman" w:eastAsia="仿宋" w:hAnsi="Times New Roman"/>
          <w:b/>
          <w:sz w:val="28"/>
          <w:szCs w:val="28"/>
        </w:rPr>
        <w:t>”</w:t>
      </w:r>
    </w:p>
    <w:p w14:paraId="7B6A005A" w14:textId="77777777" w:rsidR="00240311" w:rsidRDefault="00000000">
      <w:pPr>
        <w:spacing w:line="400" w:lineRule="exact"/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联合资管（</w:t>
      </w:r>
      <w:r>
        <w:rPr>
          <w:rFonts w:ascii="Times New Roman" w:eastAsia="仿宋" w:hAnsi="Times New Roman"/>
          <w:b/>
          <w:sz w:val="28"/>
          <w:szCs w:val="28"/>
        </w:rPr>
        <w:t>UCM</w:t>
      </w:r>
      <w:r>
        <w:rPr>
          <w:rFonts w:ascii="Times New Roman" w:eastAsia="仿宋" w:hAnsi="Times New Roman"/>
          <w:b/>
          <w:sz w:val="28"/>
          <w:szCs w:val="28"/>
        </w:rPr>
        <w:t>）项目申请表</w:t>
      </w:r>
    </w:p>
    <w:p w14:paraId="2C9C885D" w14:textId="77777777" w:rsidR="00240311" w:rsidRDefault="00000000">
      <w:pPr>
        <w:spacing w:line="400" w:lineRule="exact"/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仿宋" w:eastAsia="仿宋" w:hAnsi="仿宋"/>
          <w:sz w:val="24"/>
          <w:szCs w:val="24"/>
        </w:rPr>
        <w:t>（</w:t>
      </w:r>
      <w:r>
        <w:rPr>
          <w:rFonts w:ascii="Times New Roman" w:eastAsia="仿宋" w:hAnsi="Times New Roman"/>
          <w:sz w:val="24"/>
          <w:szCs w:val="24"/>
        </w:rPr>
        <w:t>GJDRF-UCM-</w:t>
      </w:r>
      <w:r>
        <w:rPr>
          <w:rFonts w:ascii="Times New Roman" w:eastAsia="仿宋" w:hAnsi="Times New Roman" w:hint="eastAsia"/>
          <w:sz w:val="24"/>
          <w:szCs w:val="24"/>
        </w:rPr>
        <w:t>20231204</w:t>
      </w:r>
      <w:r>
        <w:rPr>
          <w:rFonts w:ascii="仿宋" w:eastAsia="仿宋" w:hAnsi="仿宋"/>
          <w:sz w:val="24"/>
          <w:szCs w:val="24"/>
        </w:rPr>
        <w:t>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136"/>
        <w:gridCol w:w="1875"/>
        <w:gridCol w:w="647"/>
        <w:gridCol w:w="2146"/>
      </w:tblGrid>
      <w:tr w:rsidR="00240311" w14:paraId="28FD4B1E" w14:textId="77777777">
        <w:trPr>
          <w:trHeight w:val="29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2171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申请融资企业名称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B4BA" w14:textId="77777777" w:rsidR="00240311" w:rsidRDefault="00240311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240311" w14:paraId="55C15C3A" w14:textId="77777777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8801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国内主体评级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A7E" w14:textId="77777777" w:rsidR="00240311" w:rsidRDefault="00000000">
            <w:pPr>
              <w:spacing w:line="26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未到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AA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级；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2.AA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级；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3.AA+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级；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4.AAA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级）</w:t>
            </w:r>
          </w:p>
        </w:tc>
      </w:tr>
      <w:tr w:rsidR="00240311" w14:paraId="7D3D82F2" w14:textId="77777777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0FB5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国际主体评级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8F82" w14:textId="77777777" w:rsidR="00240311" w:rsidRDefault="00240311">
            <w:pPr>
              <w:spacing w:line="26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58B3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所属行业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A923" w14:textId="77777777" w:rsidR="00240311" w:rsidRDefault="00240311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240311" w14:paraId="3F5CEB23" w14:textId="77777777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78F2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注册资本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BFA6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亿元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EDB6" w14:textId="77777777" w:rsidR="00240311" w:rsidRDefault="00000000">
            <w:pPr>
              <w:spacing w:line="26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实际控制人（最终股东）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57FB" w14:textId="77777777" w:rsidR="00240311" w:rsidRDefault="00240311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240311" w14:paraId="115AEED0" w14:textId="77777777">
        <w:trPr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64F8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实际控制人（最终股东）所属省市（区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县）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7455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省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市</w:t>
            </w:r>
          </w:p>
          <w:p w14:paraId="3C4EAC7B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(XX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县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CF17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上一年度实际控制人（最终股东）本级政府</w:t>
            </w:r>
          </w:p>
          <w:p w14:paraId="5E84681D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一般公共预算收入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1AAC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亿元（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年）</w:t>
            </w:r>
          </w:p>
        </w:tc>
      </w:tr>
      <w:tr w:rsidR="00240311" w14:paraId="4A32FE31" w14:textId="77777777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491F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上一年度总资产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26DE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亿元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EF1C" w14:textId="77777777" w:rsidR="00240311" w:rsidRDefault="00000000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上一年度资产负债率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E48E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%</w:t>
            </w:r>
          </w:p>
        </w:tc>
      </w:tr>
      <w:tr w:rsidR="00240311" w14:paraId="0E97CAF9" w14:textId="77777777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7924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上一年度年收入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1DAA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亿元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D673" w14:textId="77777777" w:rsidR="00240311" w:rsidRDefault="00000000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上一年度税后净利润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5DC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亿元</w:t>
            </w:r>
          </w:p>
        </w:tc>
      </w:tr>
      <w:tr w:rsidR="00240311" w14:paraId="3F851C65" w14:textId="77777777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61F5" w14:textId="77777777" w:rsidR="00240311" w:rsidRDefault="00000000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担保方名称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FA5A" w14:textId="77777777" w:rsidR="00240311" w:rsidRDefault="00240311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240311" w14:paraId="5A124D80" w14:textId="77777777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3664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担保方国内主体评级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8328" w14:textId="77777777" w:rsidR="00240311" w:rsidRDefault="00000000">
            <w:pPr>
              <w:spacing w:line="260" w:lineRule="exact"/>
              <w:ind w:rightChars="-100" w:right="-210"/>
              <w:jc w:val="lef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1.AA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级；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2.AA+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级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;3.AAA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级）</w:t>
            </w:r>
          </w:p>
        </w:tc>
      </w:tr>
      <w:tr w:rsidR="00240311" w14:paraId="6C1B04CE" w14:textId="77777777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1BA4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投放模式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2AE2" w14:textId="77777777" w:rsidR="00240311" w:rsidRDefault="00000000">
            <w:pPr>
              <w:spacing w:line="260" w:lineRule="exact"/>
              <w:ind w:rightChars="-100" w:right="-210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增资扩股；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2.SPV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项目公司股权；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委托贷款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</w:tr>
      <w:tr w:rsidR="00240311" w14:paraId="59E88AC1" w14:textId="77777777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3178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债务是否有违约情况</w:t>
            </w:r>
          </w:p>
          <w:p w14:paraId="473AB251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Style w:val="15"/>
                <w:rFonts w:hint="default"/>
              </w:rPr>
              <w:t>（申请融资企业及担保方）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B295" w14:textId="77777777" w:rsidR="00240311" w:rsidRDefault="00000000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是；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否）</w:t>
            </w:r>
          </w:p>
          <w:p w14:paraId="3AEAB9D9" w14:textId="77777777" w:rsidR="00240311" w:rsidRDefault="00000000">
            <w:pPr>
              <w:spacing w:line="260" w:lineRule="exact"/>
              <w:ind w:leftChars="-50" w:left="-105" w:rightChars="-50" w:right="-105"/>
              <w:jc w:val="lef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（若选择“是”，请说明：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企业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债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亿元发生违约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</w:tr>
      <w:tr w:rsidR="00240311" w14:paraId="715AF535" w14:textId="77777777">
        <w:trPr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EE8C" w14:textId="77777777" w:rsidR="00240311" w:rsidRDefault="00000000">
            <w:pPr>
              <w:widowControl/>
              <w:jc w:val="center"/>
              <w:rPr>
                <w:rStyle w:val="15"/>
                <w:rFonts w:ascii="Times New Roman" w:hAnsi="Times New Roman" w:hint="default"/>
              </w:rPr>
            </w:pPr>
            <w:r>
              <w:rPr>
                <w:rStyle w:val="15"/>
                <w:rFonts w:hint="default"/>
              </w:rPr>
              <w:t>实际控制人</w:t>
            </w:r>
            <w:r>
              <w:rPr>
                <w:rStyle w:val="15"/>
                <w:rFonts w:ascii="Times New Roman" w:hAnsi="Times New Roman" w:hint="default"/>
              </w:rPr>
              <w:t>(</w:t>
            </w:r>
            <w:r>
              <w:rPr>
                <w:rStyle w:val="15"/>
                <w:rFonts w:hint="default"/>
              </w:rPr>
              <w:t>最终股东</w:t>
            </w:r>
            <w:r>
              <w:rPr>
                <w:rStyle w:val="15"/>
                <w:rFonts w:ascii="Times New Roman" w:hAnsi="Times New Roman" w:hint="default"/>
              </w:rPr>
              <w:t>)</w:t>
            </w:r>
          </w:p>
          <w:p w14:paraId="690F41EE" w14:textId="77777777" w:rsidR="00240311" w:rsidRDefault="00000000">
            <w:pPr>
              <w:widowControl/>
              <w:jc w:val="center"/>
              <w:rPr>
                <w:spacing w:val="-2"/>
                <w:kern w:val="0"/>
              </w:rPr>
            </w:pPr>
            <w:r>
              <w:rPr>
                <w:rStyle w:val="15"/>
                <w:rFonts w:hint="default"/>
                <w:spacing w:val="-2"/>
              </w:rPr>
              <w:t>本级政府债务率风险等级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35D5" w14:textId="77777777" w:rsidR="00240311" w:rsidRDefault="0000000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</w:t>
            </w:r>
            <w:r>
              <w:rPr>
                <w:rStyle w:val="15"/>
                <w:rFonts w:hint="default"/>
              </w:rPr>
              <w:t>（</w:t>
            </w:r>
            <w:r>
              <w:rPr>
                <w:rStyle w:val="15"/>
                <w:rFonts w:ascii="Times New Roman" w:hAnsi="Times New Roman" w:hint="default"/>
              </w:rPr>
              <w:t>1.</w:t>
            </w:r>
            <w:r>
              <w:rPr>
                <w:rStyle w:val="15"/>
                <w:rFonts w:hint="default"/>
              </w:rPr>
              <w:t>红；</w:t>
            </w:r>
            <w:r>
              <w:rPr>
                <w:rStyle w:val="15"/>
                <w:rFonts w:ascii="Times New Roman" w:hAnsi="Times New Roman" w:hint="default"/>
              </w:rPr>
              <w:t>2.</w:t>
            </w:r>
            <w:r>
              <w:rPr>
                <w:rStyle w:val="15"/>
                <w:rFonts w:hint="default"/>
              </w:rPr>
              <w:t>橙；</w:t>
            </w:r>
            <w:r>
              <w:rPr>
                <w:rStyle w:val="15"/>
                <w:rFonts w:ascii="Times New Roman" w:hAnsi="Times New Roman" w:hint="default"/>
              </w:rPr>
              <w:t>3.</w:t>
            </w:r>
            <w:r>
              <w:rPr>
                <w:rStyle w:val="15"/>
                <w:rFonts w:hint="default"/>
              </w:rPr>
              <w:t>黄；</w:t>
            </w:r>
            <w:r>
              <w:rPr>
                <w:rStyle w:val="15"/>
                <w:rFonts w:ascii="Times New Roman" w:hAnsi="Times New Roman" w:hint="default"/>
              </w:rPr>
              <w:t>4.</w:t>
            </w:r>
            <w:r>
              <w:rPr>
                <w:rStyle w:val="15"/>
                <w:rFonts w:hint="default"/>
              </w:rPr>
              <w:t>绿）</w:t>
            </w:r>
          </w:p>
        </w:tc>
      </w:tr>
      <w:tr w:rsidR="00240311" w14:paraId="69E6931A" w14:textId="77777777">
        <w:trPr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E15F" w14:textId="77777777" w:rsidR="00240311" w:rsidRDefault="00000000">
            <w:pPr>
              <w:spacing w:line="260" w:lineRule="exact"/>
              <w:jc w:val="center"/>
              <w:rPr>
                <w:rStyle w:val="15"/>
                <w:rFonts w:ascii="Times New Roman" w:hAnsi="Times New Roman" w:hint="default"/>
              </w:rPr>
            </w:pPr>
            <w:r>
              <w:rPr>
                <w:rStyle w:val="15"/>
                <w:rFonts w:hint="default"/>
              </w:rPr>
              <w:t>是否有隐性债务</w:t>
            </w:r>
          </w:p>
          <w:p w14:paraId="7D3BE1BC" w14:textId="77777777" w:rsidR="00240311" w:rsidRDefault="00000000">
            <w:pPr>
              <w:spacing w:line="260" w:lineRule="exact"/>
              <w:jc w:val="center"/>
              <w:rPr>
                <w:bCs/>
              </w:rPr>
            </w:pPr>
            <w:r>
              <w:rPr>
                <w:rStyle w:val="15"/>
                <w:rFonts w:hint="default"/>
              </w:rPr>
              <w:t>（申请融资企业及担保方）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DC88" w14:textId="77777777" w:rsidR="00240311" w:rsidRDefault="00000000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种（</w:t>
            </w:r>
            <w:r>
              <w:rPr>
                <w:rStyle w:val="15"/>
                <w:rFonts w:ascii="Times New Roman" w:hAnsi="Times New Roman" w:hint="default"/>
              </w:rPr>
              <w:t>1.</w:t>
            </w:r>
            <w:r>
              <w:rPr>
                <w:rStyle w:val="15"/>
                <w:rFonts w:hint="default"/>
              </w:rPr>
              <w:t>是；</w:t>
            </w:r>
            <w:r>
              <w:rPr>
                <w:rStyle w:val="15"/>
                <w:rFonts w:ascii="Times New Roman" w:hAnsi="Times New Roman" w:hint="default"/>
              </w:rPr>
              <w:t>2.</w:t>
            </w:r>
            <w:r>
              <w:rPr>
                <w:rStyle w:val="15"/>
                <w:rFonts w:hint="default"/>
              </w:rPr>
              <w:t>否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  <w:p w14:paraId="7BCC5BB1" w14:textId="77777777" w:rsidR="00240311" w:rsidRDefault="00000000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Style w:val="15"/>
                <w:rFonts w:hint="default"/>
              </w:rPr>
              <w:t>（若选择</w:t>
            </w:r>
            <w:r>
              <w:rPr>
                <w:rStyle w:val="15"/>
                <w:rFonts w:ascii="Times New Roman" w:hAnsi="Times New Roman" w:hint="default"/>
              </w:rPr>
              <w:t>“</w:t>
            </w:r>
            <w:r>
              <w:rPr>
                <w:rStyle w:val="15"/>
                <w:rFonts w:hint="default"/>
              </w:rPr>
              <w:t>是</w:t>
            </w:r>
            <w:r>
              <w:rPr>
                <w:rStyle w:val="15"/>
                <w:rFonts w:ascii="Times New Roman" w:hAnsi="Times New Roman" w:hint="default"/>
              </w:rPr>
              <w:t>”</w:t>
            </w:r>
            <w:r>
              <w:rPr>
                <w:rStyle w:val="15"/>
                <w:rFonts w:hint="default"/>
              </w:rPr>
              <w:t>，请说明：</w:t>
            </w:r>
            <w:r>
              <w:rPr>
                <w:rFonts w:ascii="Times New Roman" w:eastAsia="仿宋" w:hAnsi="Times New Roman" w:hint="eastAsia"/>
                <w:bCs/>
                <w:spacing w:val="-2"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Cs/>
                <w:spacing w:val="-2"/>
                <w:sz w:val="24"/>
                <w:szCs w:val="24"/>
              </w:rPr>
              <w:t>企业</w:t>
            </w:r>
            <w:r>
              <w:rPr>
                <w:rStyle w:val="15"/>
                <w:rFonts w:hint="default"/>
              </w:rPr>
              <w:t>隐性债务金额</w:t>
            </w:r>
            <w:r>
              <w:rPr>
                <w:rStyle w:val="15"/>
                <w:rFonts w:ascii="Times New Roman" w:hAnsi="Times New Roman" w:hint="default"/>
              </w:rPr>
              <w:t>XX</w:t>
            </w:r>
            <w:r>
              <w:rPr>
                <w:rStyle w:val="15"/>
                <w:rFonts w:hint="default"/>
              </w:rPr>
              <w:t>亿元）</w:t>
            </w:r>
          </w:p>
        </w:tc>
      </w:tr>
      <w:tr w:rsidR="00240311" w14:paraId="568A5285" w14:textId="77777777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4BBF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资金用途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CF86" w14:textId="77777777" w:rsidR="00240311" w:rsidRDefault="00240311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240311" w14:paraId="28EA19B3" w14:textId="77777777">
        <w:trPr>
          <w:trHeight w:val="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A87D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还款来源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73AB" w14:textId="77777777" w:rsidR="00240311" w:rsidRDefault="00240311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240311" w14:paraId="31D1CDD9" w14:textId="77777777">
        <w:trPr>
          <w:trHeight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B2CE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申请联合资管（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UCM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  <w:p w14:paraId="75206D50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项目融资类型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8627" w14:textId="77777777" w:rsidR="00240311" w:rsidRDefault="00000000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1.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联合保理项目</w:t>
            </w:r>
            <w:proofErr w:type="gramEnd"/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类；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联合保理项目</w:t>
            </w:r>
            <w:proofErr w:type="gramEnd"/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类；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联合资产项目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类；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联合资产项目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类；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5.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其他类联合项目。）</w:t>
            </w:r>
          </w:p>
          <w:p w14:paraId="603D7C2E" w14:textId="77777777" w:rsidR="00240311" w:rsidRDefault="00000000">
            <w:pPr>
              <w:spacing w:line="260" w:lineRule="exact"/>
              <w:ind w:leftChars="-50" w:left="-105" w:rightChars="-50" w:right="-105"/>
              <w:jc w:val="lef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（若选择“其他类联合项目”则需填写“其他类联合项目类型”）</w:t>
            </w:r>
          </w:p>
        </w:tc>
      </w:tr>
      <w:tr w:rsidR="00240311" w14:paraId="77BD856C" w14:textId="77777777">
        <w:trPr>
          <w:trHeight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F34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其他类联合项目类型</w:t>
            </w:r>
          </w:p>
          <w:p w14:paraId="2A63E1C6" w14:textId="77777777" w:rsidR="00240311" w:rsidRDefault="00000000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</w:rPr>
              <w:t>（仅适用于其他类联合项目）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2146" w14:textId="77777777" w:rsidR="00240311" w:rsidRDefault="00000000">
            <w:pPr>
              <w:spacing w:line="260" w:lineRule="exact"/>
              <w:jc w:val="lef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财产权信托项目；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联合债券项目；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联合信托项目；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联合租赁项目；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5.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联合资产证券化项目；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6.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联合应收账款融资项目；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7.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联合其他类融资项目。）</w:t>
            </w:r>
          </w:p>
          <w:p w14:paraId="28DE6B0C" w14:textId="77777777" w:rsidR="00240311" w:rsidRDefault="00000000">
            <w:pPr>
              <w:spacing w:line="260" w:lineRule="exact"/>
              <w:ind w:leftChars="-50" w:left="-105" w:rightChars="-50" w:right="-105"/>
              <w:jc w:val="lef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（若选择“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7.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联合其他类融资项目”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请明确融资方式为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</w:tr>
      <w:tr w:rsidR="00240311" w14:paraId="3DCAD238" w14:textId="77777777">
        <w:trPr>
          <w:cantSplit/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66D0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融资总规模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06A9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亿元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7E13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融资年限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8255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</w:p>
        </w:tc>
      </w:tr>
      <w:tr w:rsidR="00240311" w14:paraId="67D1533F" w14:textId="77777777">
        <w:trPr>
          <w:cantSplit/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1EE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融资成本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8B29" w14:textId="77777777" w:rsidR="00240311" w:rsidRDefault="00000000">
            <w:pPr>
              <w:spacing w:line="260" w:lineRule="exact"/>
              <w:ind w:rightChars="-50" w:right="-105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年利率</w:t>
            </w:r>
            <w:r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%</w:t>
            </w:r>
          </w:p>
        </w:tc>
      </w:tr>
      <w:tr w:rsidR="00240311" w14:paraId="29ED3C1A" w14:textId="77777777">
        <w:trPr>
          <w:cantSplit/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904B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申请融资企业联系人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897A" w14:textId="77777777" w:rsidR="00240311" w:rsidRDefault="00240311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ED4E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96F6" w14:textId="77777777" w:rsidR="00240311" w:rsidRDefault="00240311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240311" w14:paraId="04CF2E8B" w14:textId="77777777">
        <w:trPr>
          <w:cantSplit/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7808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推荐人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826E" w14:textId="77777777" w:rsidR="00240311" w:rsidRDefault="00240311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8049" w14:textId="77777777" w:rsidR="00240311" w:rsidRDefault="00000000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77EA" w14:textId="77777777" w:rsidR="00240311" w:rsidRDefault="00240311">
            <w:pPr>
              <w:spacing w:line="26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</w:tbl>
    <w:p w14:paraId="1B393881" w14:textId="77777777" w:rsidR="00240311" w:rsidRDefault="00000000">
      <w:pPr>
        <w:spacing w:line="260" w:lineRule="exact"/>
        <w:ind w:rightChars="-250" w:right="-525"/>
        <w:jc w:val="right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仿宋" w:eastAsia="仿宋" w:hAnsi="仿宋"/>
          <w:bCs/>
          <w:sz w:val="24"/>
          <w:szCs w:val="24"/>
        </w:rPr>
        <w:t>申请融资企业：</w:t>
      </w:r>
      <w:r>
        <w:rPr>
          <w:rFonts w:ascii="Times New Roman" w:eastAsia="仿宋" w:hAnsi="Times New Roman"/>
          <w:bCs/>
          <w:sz w:val="24"/>
          <w:szCs w:val="24"/>
        </w:rPr>
        <w:t>XXXXXXXX</w:t>
      </w:r>
      <w:r>
        <w:rPr>
          <w:rFonts w:ascii="仿宋" w:eastAsia="仿宋" w:hAnsi="仿宋"/>
          <w:bCs/>
          <w:sz w:val="24"/>
          <w:szCs w:val="24"/>
        </w:rPr>
        <w:t>公司</w:t>
      </w:r>
    </w:p>
    <w:p w14:paraId="7D397491" w14:textId="77777777" w:rsidR="00240311" w:rsidRDefault="00000000">
      <w:pPr>
        <w:widowControl/>
        <w:spacing w:line="360" w:lineRule="auto"/>
        <w:ind w:rightChars="-250" w:right="-525" w:firstLineChars="200" w:firstLine="480"/>
        <w:jc w:val="right"/>
        <w:rPr>
          <w:rFonts w:ascii="仿宋" w:eastAsia="仿宋" w:hAnsi="仿宋"/>
          <w:bCs/>
          <w:sz w:val="24"/>
          <w:szCs w:val="24"/>
        </w:rPr>
      </w:pPr>
      <w:r>
        <w:rPr>
          <w:rFonts w:ascii="Times New Roman" w:eastAsia="仿宋" w:hAnsi="Times New Roman"/>
          <w:bCs/>
          <w:sz w:val="24"/>
          <w:szCs w:val="24"/>
        </w:rPr>
        <w:t>XXXX</w:t>
      </w:r>
      <w:r>
        <w:rPr>
          <w:rFonts w:ascii="仿宋" w:eastAsia="仿宋" w:hAnsi="仿宋"/>
          <w:bCs/>
          <w:sz w:val="24"/>
          <w:szCs w:val="24"/>
        </w:rPr>
        <w:t xml:space="preserve">年 </w:t>
      </w:r>
      <w:r>
        <w:rPr>
          <w:rFonts w:ascii="Times New Roman" w:eastAsia="仿宋" w:hAnsi="Times New Roman"/>
          <w:bCs/>
          <w:sz w:val="24"/>
          <w:szCs w:val="24"/>
        </w:rPr>
        <w:t xml:space="preserve">XX </w:t>
      </w:r>
      <w:r>
        <w:rPr>
          <w:rFonts w:ascii="仿宋" w:eastAsia="仿宋" w:hAnsi="仿宋"/>
          <w:bCs/>
          <w:sz w:val="24"/>
          <w:szCs w:val="24"/>
        </w:rPr>
        <w:t>月</w:t>
      </w:r>
      <w:r>
        <w:rPr>
          <w:rFonts w:ascii="Times New Roman" w:eastAsia="仿宋" w:hAnsi="Times New Roman"/>
          <w:bCs/>
          <w:sz w:val="24"/>
          <w:szCs w:val="24"/>
        </w:rPr>
        <w:t xml:space="preserve">XX </w:t>
      </w:r>
      <w:r>
        <w:rPr>
          <w:rFonts w:ascii="仿宋" w:eastAsia="仿宋" w:hAnsi="仿宋"/>
          <w:bCs/>
          <w:sz w:val="24"/>
          <w:szCs w:val="24"/>
        </w:rPr>
        <w:t>日</w:t>
      </w:r>
    </w:p>
    <w:p w14:paraId="2039D85D" w14:textId="77777777" w:rsidR="00240311" w:rsidRDefault="00240311">
      <w:pPr>
        <w:widowControl/>
        <w:spacing w:line="360" w:lineRule="auto"/>
        <w:ind w:rightChars="-250" w:right="-525"/>
        <w:rPr>
          <w:rFonts w:ascii="仿宋" w:eastAsia="仿宋" w:hAnsi="仿宋"/>
          <w:bCs/>
          <w:sz w:val="24"/>
          <w:szCs w:val="24"/>
        </w:rPr>
      </w:pPr>
    </w:p>
    <w:p w14:paraId="662E1AA9" w14:textId="77777777" w:rsidR="00240311" w:rsidRDefault="00000000">
      <w:pPr>
        <w:spacing w:line="360" w:lineRule="auto"/>
        <w:ind w:firstLineChars="200" w:firstLine="482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b/>
          <w:sz w:val="24"/>
        </w:rPr>
        <w:lastRenderedPageBreak/>
        <w:t>（一）</w:t>
      </w:r>
      <w:r>
        <w:rPr>
          <w:rFonts w:ascii="Times New Roman" w:eastAsia="仿宋" w:hAnsi="Times New Roman"/>
          <w:b/>
          <w:sz w:val="24"/>
        </w:rPr>
        <w:t>“</w:t>
      </w:r>
      <w:r>
        <w:rPr>
          <w:rFonts w:ascii="Times New Roman" w:eastAsia="仿宋" w:hAnsi="Times New Roman"/>
          <w:b/>
          <w:sz w:val="24"/>
        </w:rPr>
        <w:t>新时代国企减债融资（</w:t>
      </w:r>
      <w:r>
        <w:rPr>
          <w:rFonts w:ascii="Times New Roman" w:eastAsia="仿宋" w:hAnsi="Times New Roman"/>
          <w:b/>
          <w:sz w:val="24"/>
        </w:rPr>
        <w:t>DRF</w:t>
      </w:r>
      <w:r>
        <w:rPr>
          <w:rFonts w:ascii="Times New Roman" w:eastAsia="仿宋" w:hAnsi="Times New Roman"/>
          <w:b/>
          <w:sz w:val="24"/>
        </w:rPr>
        <w:t>）协同民企共同高质量发展课题</w:t>
      </w:r>
      <w:r>
        <w:rPr>
          <w:rFonts w:ascii="Times New Roman" w:eastAsia="仿宋" w:hAnsi="Times New Roman"/>
          <w:b/>
          <w:sz w:val="24"/>
        </w:rPr>
        <w:t>”</w:t>
      </w:r>
      <w:r>
        <w:rPr>
          <w:rFonts w:ascii="Times New Roman" w:eastAsia="仿宋" w:hAnsi="Times New Roman"/>
          <w:b/>
          <w:sz w:val="24"/>
        </w:rPr>
        <w:t>联合资管（</w:t>
      </w:r>
      <w:r>
        <w:rPr>
          <w:rFonts w:ascii="Times New Roman" w:eastAsia="仿宋" w:hAnsi="Times New Roman"/>
          <w:b/>
          <w:sz w:val="24"/>
        </w:rPr>
        <w:t>UCM</w:t>
      </w:r>
      <w:r>
        <w:rPr>
          <w:rFonts w:ascii="Times New Roman" w:eastAsia="仿宋" w:hAnsi="Times New Roman"/>
          <w:b/>
          <w:sz w:val="24"/>
        </w:rPr>
        <w:t>）项目申请表的填写说明。</w:t>
      </w:r>
    </w:p>
    <w:p w14:paraId="11C1AC0D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申请融资企业名称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与营业执照中的企业名称一致。</w:t>
      </w:r>
    </w:p>
    <w:p w14:paraId="4DF21C5A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国内主体评级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根据一年有效期内的评级报告如实填写。</w:t>
      </w:r>
    </w:p>
    <w:p w14:paraId="5C369A49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sz w:val="24"/>
        </w:rPr>
        <w:t>国际主体评级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若有需如实填写，若无请写明</w:t>
      </w: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sz w:val="24"/>
        </w:rPr>
        <w:t>无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。</w:t>
      </w:r>
    </w:p>
    <w:p w14:paraId="35C9CA72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所属行业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、</w:t>
      </w: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注册资本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、</w:t>
      </w: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实际控制人（最终股东）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、</w:t>
      </w: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实际控制人（最终股东）所属省市（</w:t>
      </w:r>
      <w:r>
        <w:rPr>
          <w:rFonts w:ascii="Times New Roman" w:eastAsia="仿宋" w:hAnsi="Times New Roman"/>
          <w:sz w:val="24"/>
        </w:rPr>
        <w:t>区</w:t>
      </w:r>
      <w:r>
        <w:rPr>
          <w:rFonts w:ascii="Times New Roman" w:eastAsia="仿宋" w:hAnsi="Times New Roman"/>
          <w:sz w:val="24"/>
        </w:rPr>
        <w:t>/</w:t>
      </w:r>
      <w:r>
        <w:rPr>
          <w:rFonts w:ascii="Times New Roman" w:eastAsia="仿宋" w:hAnsi="Times New Roman"/>
          <w:sz w:val="24"/>
        </w:rPr>
        <w:t>县</w:t>
      </w:r>
      <w:r>
        <w:rPr>
          <w:rFonts w:ascii="Times New Roman" w:eastAsia="仿宋" w:hAnsi="Times New Roman"/>
          <w:bCs/>
          <w:sz w:val="24"/>
        </w:rPr>
        <w:t>）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、</w:t>
      </w: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上一年度实际控制人</w:t>
      </w:r>
      <w:r>
        <w:rPr>
          <w:rFonts w:ascii="Times New Roman" w:eastAsia="仿宋" w:hAnsi="Times New Roman"/>
          <w:bCs/>
          <w:spacing w:val="-12"/>
          <w:sz w:val="24"/>
        </w:rPr>
        <w:t>（最终股东）</w:t>
      </w:r>
      <w:r>
        <w:rPr>
          <w:rFonts w:ascii="Times New Roman" w:eastAsia="仿宋" w:hAnsi="Times New Roman"/>
          <w:bCs/>
          <w:sz w:val="24"/>
        </w:rPr>
        <w:t>本级政府一般公共预算收入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根据实际情况如实填写。</w:t>
      </w:r>
    </w:p>
    <w:p w14:paraId="19684EC8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上一年度总资产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需为正。</w:t>
      </w:r>
    </w:p>
    <w:p w14:paraId="51A3208D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上一年度资产负债率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根据实际情况如实填写。</w:t>
      </w:r>
    </w:p>
    <w:p w14:paraId="7A24AF84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上一年度年收入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需为正。</w:t>
      </w:r>
    </w:p>
    <w:p w14:paraId="6C6E432D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上一年度税后净利润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需为正。</w:t>
      </w:r>
    </w:p>
    <w:p w14:paraId="5D1408A9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担保方名称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与担保方的</w:t>
      </w:r>
      <w:r>
        <w:rPr>
          <w:rFonts w:ascii="Times New Roman" w:eastAsia="仿宋" w:hAnsi="Times New Roman"/>
          <w:bCs/>
          <w:sz w:val="24"/>
        </w:rPr>
        <w:t>营业执照中的企业名称一致。</w:t>
      </w:r>
    </w:p>
    <w:p w14:paraId="649D2A36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担保方国内主体评级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根据担保方一年有效期内的评级报告如实填写。</w:t>
      </w:r>
    </w:p>
    <w:p w14:paraId="7C694C41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投放模式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根据企业实际情况选择投放模式。</w:t>
      </w:r>
    </w:p>
    <w:p w14:paraId="6E9F565E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债务是</w:t>
      </w:r>
      <w:r>
        <w:rPr>
          <w:rFonts w:ascii="Times New Roman" w:eastAsia="仿宋" w:hAnsi="Times New Roman"/>
          <w:sz w:val="24"/>
        </w:rPr>
        <w:t>否有</w:t>
      </w:r>
      <w:r>
        <w:rPr>
          <w:rFonts w:ascii="Times New Roman" w:eastAsia="仿宋" w:hAnsi="Times New Roman"/>
          <w:bCs/>
          <w:sz w:val="24"/>
        </w:rPr>
        <w:t>违约情况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根据申请融资企业及担保方的债务违约及逾期情况，若选择是，请说明</w:t>
      </w:r>
      <w:r>
        <w:rPr>
          <w:rFonts w:ascii="Times New Roman" w:eastAsia="仿宋" w:hAnsi="Times New Roman"/>
          <w:sz w:val="24"/>
        </w:rPr>
        <w:t>XX</w:t>
      </w:r>
      <w:r>
        <w:rPr>
          <w:rFonts w:ascii="Times New Roman" w:eastAsia="仿宋" w:hAnsi="Times New Roman"/>
          <w:sz w:val="24"/>
        </w:rPr>
        <w:t>企业</w:t>
      </w:r>
      <w:r>
        <w:rPr>
          <w:rFonts w:ascii="Times New Roman" w:eastAsia="仿宋" w:hAnsi="Times New Roman"/>
          <w:bCs/>
          <w:sz w:val="24"/>
        </w:rPr>
        <w:t>XX</w:t>
      </w:r>
      <w:r>
        <w:rPr>
          <w:rFonts w:ascii="Times New Roman" w:eastAsia="仿宋" w:hAnsi="Times New Roman"/>
          <w:bCs/>
          <w:sz w:val="24"/>
        </w:rPr>
        <w:t>年</w:t>
      </w:r>
      <w:r>
        <w:rPr>
          <w:rFonts w:ascii="Times New Roman" w:eastAsia="仿宋" w:hAnsi="Times New Roman"/>
          <w:bCs/>
          <w:sz w:val="24"/>
        </w:rPr>
        <w:t>XX</w:t>
      </w:r>
      <w:r>
        <w:rPr>
          <w:rFonts w:ascii="Times New Roman" w:eastAsia="仿宋" w:hAnsi="Times New Roman"/>
          <w:bCs/>
          <w:sz w:val="24"/>
        </w:rPr>
        <w:t>债</w:t>
      </w:r>
      <w:r>
        <w:rPr>
          <w:rFonts w:ascii="Times New Roman" w:eastAsia="仿宋" w:hAnsi="Times New Roman"/>
          <w:bCs/>
          <w:sz w:val="24"/>
        </w:rPr>
        <w:t>XX</w:t>
      </w:r>
      <w:r>
        <w:rPr>
          <w:rFonts w:ascii="Times New Roman" w:eastAsia="仿宋" w:hAnsi="Times New Roman"/>
          <w:bCs/>
          <w:sz w:val="24"/>
        </w:rPr>
        <w:t>亿元发生违约或逾期；若选择否，请写明。</w:t>
      </w:r>
    </w:p>
    <w:p w14:paraId="71C13E9E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sz w:val="24"/>
        </w:rPr>
        <w:t>实际控制人</w:t>
      </w:r>
      <w:r>
        <w:rPr>
          <w:rFonts w:ascii="Times New Roman" w:eastAsia="仿宋" w:hAnsi="Times New Roman"/>
          <w:sz w:val="24"/>
        </w:rPr>
        <w:t>(</w:t>
      </w:r>
      <w:r>
        <w:rPr>
          <w:rFonts w:ascii="Times New Roman" w:eastAsia="仿宋" w:hAnsi="Times New Roman"/>
          <w:sz w:val="24"/>
        </w:rPr>
        <w:t>最终股东</w:t>
      </w:r>
      <w:r>
        <w:rPr>
          <w:rFonts w:ascii="Times New Roman" w:eastAsia="仿宋" w:hAnsi="Times New Roman"/>
          <w:sz w:val="24"/>
        </w:rPr>
        <w:t>)</w:t>
      </w:r>
      <w:r>
        <w:rPr>
          <w:rFonts w:ascii="Times New Roman" w:eastAsia="仿宋" w:hAnsi="Times New Roman"/>
          <w:sz w:val="24"/>
        </w:rPr>
        <w:t>本级政府债务率风险等级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根据实际控制人</w:t>
      </w:r>
      <w:r>
        <w:rPr>
          <w:rFonts w:ascii="Times New Roman" w:eastAsia="仿宋" w:hAnsi="Times New Roman"/>
          <w:sz w:val="24"/>
        </w:rPr>
        <w:t>(</w:t>
      </w:r>
      <w:r>
        <w:rPr>
          <w:rFonts w:ascii="Times New Roman" w:eastAsia="仿宋" w:hAnsi="Times New Roman"/>
          <w:sz w:val="24"/>
        </w:rPr>
        <w:t>最终股东</w:t>
      </w:r>
      <w:r>
        <w:rPr>
          <w:rFonts w:ascii="Times New Roman" w:eastAsia="仿宋" w:hAnsi="Times New Roman"/>
          <w:sz w:val="24"/>
        </w:rPr>
        <w:t>)</w:t>
      </w:r>
      <w:r>
        <w:rPr>
          <w:rFonts w:ascii="Times New Roman" w:eastAsia="仿宋" w:hAnsi="Times New Roman"/>
          <w:sz w:val="24"/>
        </w:rPr>
        <w:t>本级政府债务率风险等级实际情况选择。</w:t>
      </w:r>
    </w:p>
    <w:p w14:paraId="1D8C37F3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Style w:val="fontstyle01"/>
          <w:rFonts w:ascii="Times New Roman" w:hAnsi="Times New Roman" w:hint="default"/>
          <w:color w:val="auto"/>
        </w:rPr>
        <w:t>“</w:t>
      </w:r>
      <w:r>
        <w:rPr>
          <w:rStyle w:val="fontstyle01"/>
          <w:rFonts w:ascii="Times New Roman" w:hAnsi="Times New Roman" w:hint="default"/>
          <w:color w:val="auto"/>
        </w:rPr>
        <w:t>是否有隐形债务</w:t>
      </w:r>
      <w:r>
        <w:rPr>
          <w:rStyle w:val="fontstyle01"/>
          <w:rFonts w:ascii="Times New Roman" w:hAnsi="Times New Roman" w:hint="default"/>
          <w:color w:val="auto"/>
        </w:rPr>
        <w:t>”</w:t>
      </w:r>
      <w:r>
        <w:rPr>
          <w:rFonts w:ascii="Times New Roman" w:eastAsia="仿宋" w:hAnsi="Times New Roman"/>
          <w:sz w:val="24"/>
        </w:rPr>
        <w:t>根据申请融资企业及担保方</w:t>
      </w:r>
      <w:proofErr w:type="gramStart"/>
      <w:r>
        <w:rPr>
          <w:rFonts w:ascii="Times New Roman" w:eastAsia="仿宋" w:hAnsi="Times New Roman"/>
          <w:sz w:val="24"/>
        </w:rPr>
        <w:t>的隐债情况</w:t>
      </w:r>
      <w:proofErr w:type="gramEnd"/>
      <w:r>
        <w:rPr>
          <w:rFonts w:ascii="Times New Roman" w:eastAsia="仿宋" w:hAnsi="Times New Roman"/>
          <w:sz w:val="24"/>
        </w:rPr>
        <w:t>，</w:t>
      </w:r>
      <w:r>
        <w:rPr>
          <w:rStyle w:val="fontstyle01"/>
          <w:rFonts w:ascii="Times New Roman" w:hAnsi="Times New Roman" w:hint="default"/>
          <w:color w:val="auto"/>
        </w:rPr>
        <w:t>若选择</w:t>
      </w:r>
      <w:r>
        <w:rPr>
          <w:rStyle w:val="fontstyle01"/>
          <w:rFonts w:ascii="Times New Roman" w:hAnsi="Times New Roman" w:hint="default"/>
          <w:color w:val="auto"/>
        </w:rPr>
        <w:t>“</w:t>
      </w:r>
      <w:r>
        <w:rPr>
          <w:rStyle w:val="fontstyle01"/>
          <w:rFonts w:ascii="Times New Roman" w:hAnsi="Times New Roman" w:hint="default"/>
          <w:color w:val="auto"/>
        </w:rPr>
        <w:t>是</w:t>
      </w:r>
      <w:r>
        <w:rPr>
          <w:rStyle w:val="fontstyle01"/>
          <w:rFonts w:ascii="Times New Roman" w:hAnsi="Times New Roman" w:hint="default"/>
          <w:color w:val="auto"/>
        </w:rPr>
        <w:t>”</w:t>
      </w:r>
      <w:r>
        <w:rPr>
          <w:rStyle w:val="fontstyle01"/>
          <w:rFonts w:ascii="Times New Roman" w:hAnsi="Times New Roman" w:hint="default"/>
          <w:color w:val="auto"/>
        </w:rPr>
        <w:t>，请说明</w:t>
      </w:r>
      <w:r>
        <w:rPr>
          <w:rFonts w:ascii="Times New Roman" w:eastAsia="仿宋" w:hAnsi="Times New Roman"/>
          <w:sz w:val="24"/>
        </w:rPr>
        <w:t>XX</w:t>
      </w:r>
      <w:r>
        <w:rPr>
          <w:rFonts w:ascii="Times New Roman" w:eastAsia="仿宋" w:hAnsi="Times New Roman"/>
          <w:sz w:val="24"/>
        </w:rPr>
        <w:t>企业</w:t>
      </w:r>
      <w:r>
        <w:rPr>
          <w:rStyle w:val="fontstyle01"/>
          <w:rFonts w:ascii="Times New Roman" w:hAnsi="Times New Roman" w:hint="default"/>
          <w:color w:val="auto"/>
        </w:rPr>
        <w:t>隐性债务金额；若选择否，请写明。</w:t>
      </w:r>
    </w:p>
    <w:p w14:paraId="274B2531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资金用途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根据企业融资使用计划如实填写。</w:t>
      </w:r>
    </w:p>
    <w:p w14:paraId="08DEA052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还款来源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sz w:val="24"/>
        </w:rPr>
        <w:t>根据实际情况如实填写，包括但不限于产业投资收益、自有资金、营运收入、金融机构贷款等。</w:t>
      </w:r>
    </w:p>
    <w:p w14:paraId="5FB92342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申请联合资管（</w:t>
      </w:r>
      <w:r>
        <w:rPr>
          <w:rFonts w:ascii="Times New Roman" w:eastAsia="仿宋" w:hAnsi="Times New Roman"/>
          <w:bCs/>
          <w:sz w:val="24"/>
        </w:rPr>
        <w:t>UCM</w:t>
      </w:r>
      <w:r>
        <w:rPr>
          <w:rFonts w:ascii="Times New Roman" w:eastAsia="仿宋" w:hAnsi="Times New Roman"/>
          <w:bCs/>
          <w:sz w:val="24"/>
        </w:rPr>
        <w:t>）项目融资类型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sz w:val="24"/>
        </w:rPr>
        <w:t>根据企业需求情况选择融资类型。</w:t>
      </w:r>
    </w:p>
    <w:p w14:paraId="5C8A8107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其他类联合项目类型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此项仅适用于其他类联合项目，根据企业实际情况选择其他类联合项目类型。</w:t>
      </w:r>
    </w:p>
    <w:p w14:paraId="4884D284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融资总规模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sz w:val="24"/>
        </w:rPr>
        <w:t>根据企业需求进行填报。</w:t>
      </w:r>
    </w:p>
    <w:p w14:paraId="2A8CFE27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sz w:val="24"/>
        </w:rPr>
        <w:t>融资年限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根据企业需求进行填报。</w:t>
      </w:r>
    </w:p>
    <w:p w14:paraId="7DFEDCBB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kern w:val="0"/>
          <w:sz w:val="24"/>
          <w:lang w:val="zh-CN" w:bidi="zh-CN"/>
        </w:rPr>
      </w:pPr>
      <w:r>
        <w:rPr>
          <w:rFonts w:ascii="Times New Roman" w:eastAsia="仿宋" w:hAnsi="Times New Roman"/>
          <w:bCs/>
          <w:sz w:val="24"/>
        </w:rPr>
        <w:lastRenderedPageBreak/>
        <w:t>“</w:t>
      </w:r>
      <w:r>
        <w:rPr>
          <w:rFonts w:ascii="Times New Roman" w:eastAsia="仿宋" w:hAnsi="Times New Roman" w:hint="eastAsia"/>
          <w:bCs/>
          <w:sz w:val="24"/>
        </w:rPr>
        <w:t>融资</w:t>
      </w:r>
      <w:r>
        <w:rPr>
          <w:rFonts w:ascii="Times New Roman" w:eastAsia="仿宋" w:hAnsi="Times New Roman"/>
          <w:bCs/>
          <w:sz w:val="24"/>
        </w:rPr>
        <w:t>成本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根据企业所处的市场行情进行填报。</w:t>
      </w:r>
    </w:p>
    <w:p w14:paraId="3566E579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申请融资企业</w:t>
      </w:r>
      <w:r>
        <w:rPr>
          <w:rFonts w:ascii="Times New Roman" w:eastAsia="仿宋" w:hAnsi="Times New Roman"/>
          <w:sz w:val="24"/>
        </w:rPr>
        <w:t>联系人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及</w:t>
      </w: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sz w:val="24"/>
        </w:rPr>
        <w:t>联系方式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填写企业方的联系人及联系方式。</w:t>
      </w:r>
    </w:p>
    <w:p w14:paraId="477E3064" w14:textId="77777777" w:rsidR="00240311" w:rsidRDefault="0000000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sz w:val="24"/>
        </w:rPr>
        <w:t>推荐人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及</w:t>
      </w:r>
      <w:r>
        <w:rPr>
          <w:rFonts w:ascii="Times New Roman" w:eastAsia="仿宋" w:hAnsi="Times New Roman"/>
          <w:sz w:val="24"/>
        </w:rPr>
        <w:t>“</w:t>
      </w:r>
      <w:r>
        <w:rPr>
          <w:rFonts w:ascii="Times New Roman" w:eastAsia="仿宋" w:hAnsi="Times New Roman"/>
          <w:sz w:val="24"/>
        </w:rPr>
        <w:t>联系方式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/>
          <w:sz w:val="24"/>
        </w:rPr>
        <w:t>填写推荐该企业的联系人及联系方式。</w:t>
      </w:r>
    </w:p>
    <w:p w14:paraId="4946759F" w14:textId="77777777" w:rsidR="00E2524F" w:rsidRDefault="00E2524F">
      <w:pPr>
        <w:widowControl/>
        <w:spacing w:line="360" w:lineRule="auto"/>
        <w:ind w:rightChars="-250" w:right="-525"/>
        <w:rPr>
          <w:rFonts w:ascii="仿宋" w:eastAsia="仿宋" w:hAnsi="仿宋"/>
          <w:bCs/>
          <w:sz w:val="24"/>
          <w:szCs w:val="24"/>
        </w:rPr>
        <w:sectPr w:rsidR="00E2524F">
          <w:pgSz w:w="11906" w:h="16838"/>
          <w:pgMar w:top="1134" w:right="1800" w:bottom="1276" w:left="1800" w:header="851" w:footer="992" w:gutter="0"/>
          <w:cols w:space="425"/>
          <w:docGrid w:type="lines" w:linePitch="312"/>
        </w:sectPr>
      </w:pPr>
    </w:p>
    <w:p w14:paraId="0D146FF6" w14:textId="77777777" w:rsidR="00E2524F" w:rsidRDefault="00E2524F" w:rsidP="00E2524F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lastRenderedPageBreak/>
        <w:t>关于“新时代国企减债融资（DRF）协同民企共同高质量发展课题”</w:t>
      </w:r>
    </w:p>
    <w:p w14:paraId="6417F3A7" w14:textId="77777777" w:rsidR="00E2524F" w:rsidRDefault="00E2524F" w:rsidP="00E2524F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联合资产项目开立归集账户的申请</w:t>
      </w:r>
    </w:p>
    <w:p w14:paraId="05EB2BDB" w14:textId="77777777" w:rsidR="00E2524F" w:rsidRDefault="00E2524F" w:rsidP="00E2524F">
      <w:pPr>
        <w:spacing w:beforeLines="100" w:before="312" w:line="360" w:lineRule="auto"/>
        <w:rPr>
          <w:rFonts w:ascii="仿宋" w:eastAsia="仿宋" w:hAnsi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致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</w:t>
      </w:r>
      <w:r>
        <w:rPr>
          <w:rFonts w:ascii="仿宋" w:eastAsia="仿宋" w:hAnsi="仿宋" w:cs="宋体" w:hint="eastAsia"/>
          <w:bCs/>
          <w:color w:val="000000"/>
          <w:sz w:val="24"/>
          <w:szCs w:val="24"/>
          <w:u w:val="single"/>
        </w:rPr>
        <w:t xml:space="preserve">上海国建业华投资管理有限公司 </w:t>
      </w:r>
      <w:r>
        <w:rPr>
          <w:rFonts w:ascii="仿宋" w:eastAsia="仿宋" w:hAnsi="仿宋" w:cs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14:paraId="29FE3066" w14:textId="77777777" w:rsidR="00E2524F" w:rsidRDefault="00E2524F" w:rsidP="00E2524F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  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</w:t>
      </w:r>
      <w:proofErr w:type="gramStart"/>
      <w:r>
        <w:rPr>
          <w:rFonts w:ascii="仿宋" w:eastAsia="仿宋" w:hAnsi="仿宋" w:cs="宋体" w:hint="eastAsia"/>
          <w:bCs/>
          <w:color w:val="000000"/>
          <w:sz w:val="24"/>
          <w:szCs w:val="24"/>
          <w:u w:val="single"/>
        </w:rPr>
        <w:t>大有国</w:t>
      </w:r>
      <w:proofErr w:type="gramEnd"/>
      <w:r>
        <w:rPr>
          <w:rFonts w:ascii="仿宋" w:eastAsia="仿宋" w:hAnsi="仿宋" w:cs="宋体" w:hint="eastAsia"/>
          <w:bCs/>
          <w:color w:val="000000"/>
          <w:sz w:val="24"/>
          <w:szCs w:val="24"/>
          <w:u w:val="single"/>
        </w:rPr>
        <w:t>建（深圳）控股集团有限公司</w:t>
      </w:r>
      <w:r>
        <w:rPr>
          <w:rFonts w:ascii="仿宋" w:eastAsia="仿宋" w:hAnsi="仿宋" w:cs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1793899B" w14:textId="77777777" w:rsidR="00E2524F" w:rsidRDefault="00E2524F" w:rsidP="00E2524F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  <w:u w:val="single"/>
        </w:rPr>
      </w:pPr>
    </w:p>
    <w:p w14:paraId="1212BCE7" w14:textId="77777777" w:rsidR="00E2524F" w:rsidRDefault="00E2524F" w:rsidP="00E2524F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/>
          <w:sz w:val="24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  </w:t>
      </w:r>
      <w:r>
        <w:rPr>
          <w:rFonts w:ascii="仿宋" w:eastAsia="仿宋" w:hAnsi="仿宋"/>
          <w:sz w:val="24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4"/>
          <w:szCs w:val="28"/>
        </w:rPr>
        <w:t>（申请融资企业）于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    </w:t>
      </w:r>
      <w:r>
        <w:rPr>
          <w:rFonts w:ascii="仿宋" w:eastAsia="仿宋" w:hAnsi="仿宋"/>
          <w:sz w:val="24"/>
          <w:szCs w:val="28"/>
        </w:rPr>
        <w:t>年</w:t>
      </w:r>
      <w:r>
        <w:rPr>
          <w:rFonts w:ascii="仿宋" w:eastAsia="仿宋" w:hAnsi="仿宋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/>
          <w:sz w:val="24"/>
          <w:szCs w:val="28"/>
          <w:u w:val="single"/>
        </w:rPr>
        <w:t xml:space="preserve"> </w:t>
      </w:r>
      <w:r>
        <w:rPr>
          <w:rFonts w:ascii="仿宋" w:eastAsia="仿宋" w:hAnsi="仿宋"/>
          <w:sz w:val="24"/>
          <w:szCs w:val="28"/>
        </w:rPr>
        <w:t>月</w:t>
      </w:r>
      <w:r>
        <w:rPr>
          <w:rFonts w:ascii="仿宋" w:eastAsia="仿宋" w:hAnsi="仿宋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/>
          <w:sz w:val="24"/>
          <w:szCs w:val="28"/>
          <w:u w:val="single"/>
        </w:rPr>
        <w:t xml:space="preserve"> </w:t>
      </w:r>
      <w:r>
        <w:rPr>
          <w:rFonts w:ascii="仿宋" w:eastAsia="仿宋" w:hAnsi="仿宋"/>
          <w:sz w:val="24"/>
          <w:szCs w:val="28"/>
        </w:rPr>
        <w:t>日</w:t>
      </w:r>
      <w:r>
        <w:rPr>
          <w:rFonts w:ascii="仿宋" w:eastAsia="仿宋" w:hAnsi="仿宋" w:hint="eastAsia"/>
          <w:sz w:val="24"/>
          <w:szCs w:val="28"/>
        </w:rPr>
        <w:t>向贵司申报了“新时代国企减债融资（DRF）协同民企共同高质量发展课题</w:t>
      </w:r>
      <w:r>
        <w:rPr>
          <w:rFonts w:ascii="仿宋" w:eastAsia="仿宋" w:hAnsi="仿宋"/>
          <w:sz w:val="24"/>
          <w:szCs w:val="28"/>
        </w:rPr>
        <w:t>”</w:t>
      </w:r>
      <w:r>
        <w:rPr>
          <w:rFonts w:ascii="仿宋" w:eastAsia="仿宋" w:hAnsi="仿宋" w:hint="eastAsia"/>
          <w:sz w:val="24"/>
          <w:szCs w:val="28"/>
        </w:rPr>
        <w:t>联合资产</w:t>
      </w:r>
      <w:r>
        <w:rPr>
          <w:rFonts w:ascii="仿宋" w:eastAsia="仿宋" w:hAnsi="仿宋"/>
          <w:sz w:val="24"/>
          <w:szCs w:val="28"/>
        </w:rPr>
        <w:t>项目</w:t>
      </w:r>
      <w:r>
        <w:rPr>
          <w:rFonts w:ascii="仿宋" w:eastAsia="仿宋" w:hAnsi="仿宋" w:hint="eastAsia"/>
          <w:sz w:val="24"/>
          <w:szCs w:val="28"/>
        </w:rPr>
        <w:t>，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融资模式为</w:t>
      </w:r>
      <w:r>
        <w:rPr>
          <w:rFonts w:ascii="仿宋" w:eastAsia="仿宋" w:hAnsi="仿宋" w:hint="eastAsia"/>
          <w:color w:val="000000" w:themeColor="text1"/>
          <w:sz w:val="24"/>
          <w:szCs w:val="32"/>
          <w:u w:val="single"/>
        </w:rPr>
        <w:t xml:space="preserve"> 联合资产项目 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，</w:t>
      </w:r>
      <w:r>
        <w:rPr>
          <w:rFonts w:ascii="仿宋" w:eastAsia="仿宋" w:hAnsi="仿宋"/>
          <w:color w:val="000000" w:themeColor="text1"/>
          <w:sz w:val="24"/>
          <w:szCs w:val="32"/>
        </w:rPr>
        <w:t>融资总规模为</w:t>
      </w:r>
      <w:r>
        <w:rPr>
          <w:rFonts w:ascii="仿宋" w:eastAsia="仿宋" w:hAnsi="仿宋"/>
          <w:color w:val="000000" w:themeColor="text1"/>
          <w:sz w:val="24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 w:themeColor="text1"/>
          <w:sz w:val="24"/>
          <w:szCs w:val="32"/>
          <w:u w:val="single"/>
        </w:rPr>
        <w:t xml:space="preserve"> </w:t>
      </w:r>
      <w:r>
        <w:rPr>
          <w:rFonts w:ascii="仿宋" w:eastAsia="仿宋" w:hAnsi="仿宋"/>
          <w:color w:val="000000" w:themeColor="text1"/>
          <w:sz w:val="24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亿</w:t>
      </w:r>
      <w:r>
        <w:rPr>
          <w:rFonts w:ascii="仿宋" w:eastAsia="仿宋" w:hAnsi="仿宋"/>
          <w:color w:val="000000" w:themeColor="text1"/>
          <w:sz w:val="24"/>
          <w:szCs w:val="32"/>
        </w:rPr>
        <w:t>元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，融资</w:t>
      </w:r>
      <w:r>
        <w:rPr>
          <w:rFonts w:ascii="仿宋" w:eastAsia="仿宋" w:hAnsi="仿宋"/>
          <w:color w:val="000000" w:themeColor="text1"/>
          <w:sz w:val="24"/>
          <w:szCs w:val="32"/>
        </w:rPr>
        <w:t>年限为</w:t>
      </w:r>
      <w:r>
        <w:rPr>
          <w:rFonts w:ascii="仿宋" w:eastAsia="仿宋" w:hAnsi="仿宋" w:hint="eastAsia"/>
          <w:color w:val="000000" w:themeColor="text1"/>
          <w:sz w:val="24"/>
          <w:szCs w:val="32"/>
          <w:u w:val="single"/>
        </w:rPr>
        <w:t xml:space="preserve">  </w:t>
      </w:r>
      <w:r>
        <w:rPr>
          <w:rFonts w:ascii="仿宋" w:eastAsia="仿宋" w:hAnsi="仿宋"/>
          <w:color w:val="000000" w:themeColor="text1"/>
          <w:sz w:val="24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 w:themeColor="text1"/>
          <w:sz w:val="24"/>
          <w:szCs w:val="32"/>
        </w:rPr>
        <w:t>年，</w:t>
      </w:r>
      <w:r>
        <w:rPr>
          <w:rFonts w:ascii="仿宋" w:eastAsia="仿宋" w:hAnsi="仿宋" w:hint="eastAsia"/>
          <w:sz w:val="24"/>
          <w:szCs w:val="32"/>
        </w:rPr>
        <w:t>融资成本</w:t>
      </w:r>
      <w:r>
        <w:rPr>
          <w:rFonts w:ascii="仿宋" w:eastAsia="仿宋" w:hAnsi="仿宋"/>
          <w:sz w:val="24"/>
          <w:szCs w:val="32"/>
        </w:rPr>
        <w:t>为</w:t>
      </w:r>
      <w:r>
        <w:rPr>
          <w:rFonts w:ascii="仿宋" w:eastAsia="仿宋" w:hAnsi="仿宋" w:hint="eastAsia"/>
          <w:bCs/>
          <w:sz w:val="24"/>
          <w:szCs w:val="32"/>
        </w:rPr>
        <w:t>年利率</w:t>
      </w:r>
      <w:r>
        <w:rPr>
          <w:rFonts w:ascii="仿宋" w:eastAsia="仿宋" w:hAnsi="仿宋" w:hint="eastAsia"/>
          <w:bCs/>
          <w:sz w:val="24"/>
          <w:szCs w:val="32"/>
          <w:u w:val="single"/>
        </w:rPr>
        <w:t xml:space="preserve">   % </w:t>
      </w:r>
      <w:r>
        <w:rPr>
          <w:rFonts w:ascii="仿宋" w:eastAsia="仿宋" w:hAnsi="仿宋" w:hint="eastAsia"/>
          <w:sz w:val="24"/>
          <w:szCs w:val="28"/>
        </w:rPr>
        <w:t>。</w:t>
      </w:r>
    </w:p>
    <w:p w14:paraId="73E5A93B" w14:textId="77777777" w:rsidR="00E2524F" w:rsidRDefault="00E2524F" w:rsidP="00E2524F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为“新时代国企减债融资（DRF）协同民企共同高质量发展课题</w:t>
      </w:r>
      <w:r>
        <w:rPr>
          <w:rFonts w:ascii="仿宋" w:eastAsia="仿宋" w:hAnsi="仿宋"/>
          <w:sz w:val="24"/>
          <w:szCs w:val="28"/>
        </w:rPr>
        <w:t>”</w:t>
      </w:r>
      <w:r>
        <w:rPr>
          <w:rFonts w:ascii="仿宋" w:eastAsia="仿宋" w:hAnsi="仿宋" w:hint="eastAsia"/>
          <w:sz w:val="24"/>
          <w:szCs w:val="28"/>
        </w:rPr>
        <w:t>联合资产项目实现长期、低成本资金融资，我司特向贵</w:t>
      </w:r>
      <w:proofErr w:type="gramStart"/>
      <w:r>
        <w:rPr>
          <w:rFonts w:ascii="仿宋" w:eastAsia="仿宋" w:hAnsi="仿宋" w:hint="eastAsia"/>
          <w:sz w:val="24"/>
          <w:szCs w:val="28"/>
        </w:rPr>
        <w:t>司申请</w:t>
      </w:r>
      <w:proofErr w:type="gramEnd"/>
      <w:r>
        <w:rPr>
          <w:rFonts w:ascii="仿宋" w:eastAsia="仿宋" w:hAnsi="仿宋" w:hint="eastAsia"/>
          <w:sz w:val="24"/>
          <w:szCs w:val="28"/>
        </w:rPr>
        <w:t>在项目推进到适时阶段时开立归集账户并办理利率互换（IRS）集团管理。</w:t>
      </w:r>
    </w:p>
    <w:p w14:paraId="4C9A28EE" w14:textId="77777777" w:rsidR="00E2524F" w:rsidRDefault="00E2524F" w:rsidP="00E2524F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特此申请。</w:t>
      </w:r>
    </w:p>
    <w:p w14:paraId="51210CE6" w14:textId="77777777" w:rsidR="00E2524F" w:rsidRDefault="00E2524F" w:rsidP="00E2524F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</w:p>
    <w:p w14:paraId="7BF8B69B" w14:textId="77777777" w:rsidR="00E2524F" w:rsidRDefault="00E2524F" w:rsidP="00E2524F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14:paraId="0F825D76" w14:textId="77777777" w:rsidR="00E2524F" w:rsidRDefault="00E2524F" w:rsidP="00E2524F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14:paraId="174822CE" w14:textId="77777777" w:rsidR="00E2524F" w:rsidRDefault="00E2524F" w:rsidP="00E2524F">
      <w:pPr>
        <w:wordWrap w:val="0"/>
        <w:spacing w:line="360" w:lineRule="auto"/>
        <w:ind w:firstLineChars="200" w:firstLine="480"/>
        <w:jc w:val="right"/>
        <w:rPr>
          <w:rFonts w:ascii="仿宋" w:eastAsia="仿宋" w:hAnsi="仿宋"/>
          <w:bCs/>
          <w:sz w:val="24"/>
          <w:szCs w:val="32"/>
        </w:rPr>
      </w:pPr>
      <w:r>
        <w:rPr>
          <w:rFonts w:ascii="仿宋" w:eastAsia="仿宋" w:hAnsi="仿宋" w:hint="eastAsia"/>
          <w:bCs/>
          <w:sz w:val="24"/>
          <w:szCs w:val="32"/>
        </w:rPr>
        <w:t>申请融资企业：</w:t>
      </w:r>
      <w:r>
        <w:rPr>
          <w:rFonts w:ascii="仿宋" w:eastAsia="仿宋" w:hAnsi="仿宋" w:hint="eastAsia"/>
          <w:bCs/>
          <w:sz w:val="24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bCs/>
          <w:sz w:val="24"/>
          <w:szCs w:val="32"/>
        </w:rPr>
        <w:t>公司</w:t>
      </w:r>
    </w:p>
    <w:p w14:paraId="456BEF62" w14:textId="77777777" w:rsidR="00E2524F" w:rsidRDefault="00E2524F" w:rsidP="00E2524F">
      <w:pPr>
        <w:spacing w:line="360" w:lineRule="auto"/>
        <w:ind w:firstLineChars="200" w:firstLine="480"/>
        <w:jc w:val="right"/>
        <w:rPr>
          <w:rFonts w:ascii="仿宋" w:eastAsia="仿宋" w:hAnsi="仿宋"/>
          <w:bCs/>
          <w:sz w:val="24"/>
          <w:szCs w:val="32"/>
        </w:rPr>
      </w:pPr>
      <w:r>
        <w:rPr>
          <w:rFonts w:ascii="仿宋" w:eastAsia="仿宋" w:hAnsi="仿宋" w:hint="eastAsia"/>
          <w:bCs/>
          <w:sz w:val="24"/>
          <w:szCs w:val="32"/>
        </w:rPr>
        <w:t>（盖章）</w:t>
      </w:r>
    </w:p>
    <w:p w14:paraId="58CB656E" w14:textId="77777777" w:rsidR="00E2524F" w:rsidRDefault="00E2524F" w:rsidP="00E2524F">
      <w:pPr>
        <w:spacing w:line="360" w:lineRule="auto"/>
        <w:ind w:firstLineChars="200" w:firstLine="480"/>
        <w:jc w:val="right"/>
        <w:rPr>
          <w:rFonts w:ascii="仿宋" w:eastAsia="仿宋" w:hAnsi="仿宋"/>
          <w:bCs/>
          <w:sz w:val="24"/>
          <w:szCs w:val="32"/>
        </w:rPr>
      </w:pPr>
    </w:p>
    <w:p w14:paraId="0DFF1D35" w14:textId="77777777" w:rsidR="00E2524F" w:rsidRDefault="00E2524F" w:rsidP="00E2524F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bCs/>
          <w:sz w:val="24"/>
          <w:szCs w:val="32"/>
        </w:rPr>
        <w:t>年    月    日</w:t>
      </w:r>
    </w:p>
    <w:p w14:paraId="74B0DF7E" w14:textId="4CA5BB6F" w:rsidR="00E2524F" w:rsidRDefault="00E2524F" w:rsidP="00E2524F">
      <w:pPr>
        <w:rPr>
          <w:rFonts w:ascii="仿宋" w:eastAsia="仿宋" w:hAnsi="仿宋" w:hint="eastAsia"/>
          <w:bCs/>
          <w:sz w:val="24"/>
          <w:szCs w:val="24"/>
        </w:rPr>
      </w:pPr>
    </w:p>
    <w:p w14:paraId="0ED76020" w14:textId="407AD9BD" w:rsidR="00E2524F" w:rsidRPr="00E2524F" w:rsidRDefault="00E2524F" w:rsidP="00E2524F">
      <w:pPr>
        <w:tabs>
          <w:tab w:val="left" w:pos="801"/>
        </w:tabs>
        <w:rPr>
          <w:rFonts w:ascii="仿宋" w:eastAsia="仿宋" w:hAnsi="仿宋"/>
          <w:sz w:val="24"/>
          <w:szCs w:val="24"/>
        </w:rPr>
        <w:sectPr w:rsidR="00E2524F" w:rsidRPr="00E2524F">
          <w:pgSz w:w="11906" w:h="16838"/>
          <w:pgMar w:top="1134" w:right="1800" w:bottom="1276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24"/>
          <w:szCs w:val="24"/>
        </w:rPr>
        <w:tab/>
      </w:r>
    </w:p>
    <w:p w14:paraId="778F5D99" w14:textId="77777777" w:rsidR="00EC43CA" w:rsidRDefault="00EC43CA" w:rsidP="00EC43CA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  <w:u w:val="single"/>
        </w:rPr>
        <w:lastRenderedPageBreak/>
        <w:t>X</w:t>
      </w:r>
      <w:r>
        <w:rPr>
          <w:rFonts w:ascii="仿宋" w:eastAsia="仿宋" w:hAnsi="仿宋"/>
          <w:b/>
          <w:bCs/>
          <w:sz w:val="28"/>
          <w:szCs w:val="28"/>
          <w:u w:val="single"/>
        </w:rPr>
        <w:t>X</w:t>
      </w:r>
      <w:bookmarkStart w:id="0" w:name="_Hlk149033661"/>
      <w:r>
        <w:rPr>
          <w:rFonts w:ascii="仿宋" w:eastAsia="仿宋" w:hAnsi="仿宋" w:hint="eastAsia"/>
          <w:b/>
          <w:bCs/>
          <w:sz w:val="28"/>
          <w:szCs w:val="28"/>
          <w:u w:val="single"/>
        </w:rPr>
        <w:t>市（区/县）</w:t>
      </w:r>
      <w:bookmarkEnd w:id="0"/>
      <w:r>
        <w:rPr>
          <w:rFonts w:ascii="仿宋" w:eastAsia="仿宋" w:hAnsi="仿宋" w:hint="eastAsia"/>
          <w:b/>
          <w:bCs/>
          <w:sz w:val="28"/>
          <w:szCs w:val="28"/>
          <w:u w:val="single"/>
        </w:rPr>
        <w:t>人民政府</w:t>
      </w:r>
      <w:r>
        <w:rPr>
          <w:rFonts w:ascii="仿宋" w:eastAsia="仿宋" w:hAnsi="仿宋" w:hint="eastAsia"/>
          <w:b/>
          <w:bCs/>
          <w:sz w:val="28"/>
          <w:szCs w:val="28"/>
        </w:rPr>
        <w:t>关于同意</w:t>
      </w:r>
      <w:bookmarkStart w:id="1" w:name="_Hlk148444187"/>
    </w:p>
    <w:p w14:paraId="5206BCB4" w14:textId="77777777" w:rsidR="00EC43CA" w:rsidRDefault="00EC43CA" w:rsidP="00EC43CA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“新时代国企减债融资（</w:t>
      </w:r>
      <w:r>
        <w:rPr>
          <w:rFonts w:ascii="仿宋" w:eastAsia="仿宋" w:hAnsi="仿宋"/>
          <w:b/>
          <w:bCs/>
          <w:sz w:val="28"/>
          <w:szCs w:val="28"/>
        </w:rPr>
        <w:t>DRF）协同民企共同高质量发展课题”</w:t>
      </w:r>
    </w:p>
    <w:p w14:paraId="6782249F" w14:textId="77777777" w:rsidR="00EC43CA" w:rsidRDefault="00EC43CA" w:rsidP="00EC43CA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联合保理项目</w:t>
      </w:r>
      <w:bookmarkEnd w:id="1"/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方案的函</w:t>
      </w:r>
    </w:p>
    <w:p w14:paraId="06C3E2CC" w14:textId="77777777" w:rsidR="00EC43CA" w:rsidRDefault="00EC43CA" w:rsidP="00EC43CA">
      <w:pPr>
        <w:spacing w:beforeLines="100" w:before="312" w:line="360" w:lineRule="auto"/>
        <w:rPr>
          <w:rFonts w:ascii="仿宋" w:eastAsia="仿宋" w:hAnsi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致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</w:t>
      </w:r>
      <w:r>
        <w:rPr>
          <w:rFonts w:ascii="仿宋" w:eastAsia="仿宋" w:hAnsi="仿宋" w:cs="宋体" w:hint="eastAsia"/>
          <w:bCs/>
          <w:color w:val="000000"/>
          <w:sz w:val="24"/>
          <w:szCs w:val="24"/>
          <w:u w:val="single"/>
        </w:rPr>
        <w:t>上海国建业华投资管理有限公司</w:t>
      </w:r>
      <w:r>
        <w:rPr>
          <w:rFonts w:ascii="仿宋" w:eastAsia="仿宋" w:hAnsi="仿宋" w:cs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14:paraId="23E06954" w14:textId="77777777" w:rsidR="00EC43CA" w:rsidRDefault="00EC43CA" w:rsidP="00EC43CA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  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</w:t>
      </w:r>
      <w:proofErr w:type="gramStart"/>
      <w:r>
        <w:rPr>
          <w:rFonts w:ascii="仿宋" w:eastAsia="仿宋" w:hAnsi="仿宋" w:cs="宋体" w:hint="eastAsia"/>
          <w:bCs/>
          <w:color w:val="000000"/>
          <w:sz w:val="24"/>
          <w:szCs w:val="24"/>
          <w:u w:val="single"/>
        </w:rPr>
        <w:t>大有国</w:t>
      </w:r>
      <w:proofErr w:type="gramEnd"/>
      <w:r>
        <w:rPr>
          <w:rFonts w:ascii="仿宋" w:eastAsia="仿宋" w:hAnsi="仿宋" w:cs="宋体" w:hint="eastAsia"/>
          <w:bCs/>
          <w:color w:val="000000"/>
          <w:sz w:val="24"/>
          <w:szCs w:val="24"/>
          <w:u w:val="single"/>
        </w:rPr>
        <w:t>建（深圳）控股集团有限公司</w:t>
      </w:r>
      <w:r>
        <w:rPr>
          <w:rFonts w:ascii="仿宋" w:eastAsia="仿宋" w:hAnsi="仿宋" w:cs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73357E59" w14:textId="77777777" w:rsidR="00EC43CA" w:rsidRDefault="00EC43CA" w:rsidP="00EC43CA">
      <w:pPr>
        <w:spacing w:beforeLines="100" w:before="312"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/>
          <w:sz w:val="24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4"/>
          <w:szCs w:val="28"/>
        </w:rPr>
        <w:t>（申请融资企业）于</w:t>
      </w:r>
      <w:r>
        <w:rPr>
          <w:rFonts w:ascii="仿宋" w:eastAsia="仿宋" w:hAnsi="仿宋"/>
          <w:sz w:val="24"/>
          <w:szCs w:val="28"/>
        </w:rPr>
        <w:t>2023年</w:t>
      </w:r>
      <w:r>
        <w:rPr>
          <w:rFonts w:ascii="仿宋" w:eastAsia="仿宋" w:hAnsi="仿宋"/>
          <w:sz w:val="24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/>
          <w:sz w:val="24"/>
          <w:szCs w:val="28"/>
          <w:u w:val="single"/>
        </w:rPr>
        <w:t xml:space="preserve"> </w:t>
      </w:r>
      <w:r>
        <w:rPr>
          <w:rFonts w:ascii="仿宋" w:eastAsia="仿宋" w:hAnsi="仿宋"/>
          <w:sz w:val="24"/>
          <w:szCs w:val="28"/>
        </w:rPr>
        <w:t>月</w:t>
      </w:r>
      <w:r>
        <w:rPr>
          <w:rFonts w:ascii="仿宋" w:eastAsia="仿宋" w:hAnsi="仿宋"/>
          <w:sz w:val="24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/>
          <w:sz w:val="24"/>
          <w:szCs w:val="28"/>
        </w:rPr>
        <w:t>日</w:t>
      </w:r>
      <w:r>
        <w:rPr>
          <w:rFonts w:ascii="仿宋" w:eastAsia="仿宋" w:hAnsi="仿宋" w:hint="eastAsia"/>
          <w:sz w:val="24"/>
          <w:szCs w:val="28"/>
        </w:rPr>
        <w:t>向贵司申报了“新时代国企减债融资（</w:t>
      </w:r>
      <w:r>
        <w:rPr>
          <w:rFonts w:ascii="仿宋" w:eastAsia="仿宋" w:hAnsi="仿宋"/>
          <w:sz w:val="24"/>
          <w:szCs w:val="28"/>
        </w:rPr>
        <w:t>DRF）协同民企共同高质量发展课题”</w:t>
      </w:r>
      <w:proofErr w:type="gramStart"/>
      <w:r>
        <w:rPr>
          <w:rFonts w:ascii="仿宋" w:eastAsia="仿宋" w:hAnsi="仿宋"/>
          <w:sz w:val="24"/>
          <w:szCs w:val="28"/>
        </w:rPr>
        <w:t>联合保理项目</w:t>
      </w:r>
      <w:proofErr w:type="gramEnd"/>
      <w:r>
        <w:rPr>
          <w:rFonts w:ascii="仿宋" w:eastAsia="仿宋" w:hAnsi="仿宋" w:hint="eastAsia"/>
          <w:sz w:val="24"/>
          <w:szCs w:val="28"/>
        </w:rPr>
        <w:t>。现经</w:t>
      </w:r>
      <w:r>
        <w:rPr>
          <w:rFonts w:ascii="仿宋" w:eastAsia="仿宋" w:hAnsi="仿宋" w:hint="eastAsia"/>
          <w:sz w:val="24"/>
          <w:szCs w:val="28"/>
          <w:u w:val="single"/>
        </w:rPr>
        <w:t>市（区</w:t>
      </w:r>
      <w:r>
        <w:rPr>
          <w:rFonts w:ascii="仿宋" w:eastAsia="仿宋" w:hAnsi="仿宋"/>
          <w:sz w:val="24"/>
          <w:szCs w:val="28"/>
          <w:u w:val="single"/>
        </w:rPr>
        <w:t>/县）</w:t>
      </w:r>
      <w:r>
        <w:rPr>
          <w:rFonts w:ascii="仿宋" w:eastAsia="仿宋" w:hAnsi="仿宋" w:hint="eastAsia"/>
          <w:sz w:val="24"/>
          <w:szCs w:val="28"/>
          <w:u w:val="single"/>
        </w:rPr>
        <w:t>政府</w:t>
      </w:r>
      <w:r>
        <w:rPr>
          <w:rFonts w:ascii="仿宋" w:eastAsia="仿宋" w:hAnsi="仿宋" w:hint="eastAsia"/>
          <w:sz w:val="24"/>
          <w:szCs w:val="28"/>
        </w:rPr>
        <w:t>研究决定，同意</w:t>
      </w:r>
      <w:r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>
        <w:rPr>
          <w:rFonts w:ascii="仿宋" w:eastAsia="仿宋" w:hAnsi="仿宋"/>
          <w:sz w:val="24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4"/>
          <w:szCs w:val="28"/>
        </w:rPr>
        <w:t>（申请融资企业）申报的“新时代国企减债融资（DRF）协同民企共同高质量发展课题</w:t>
      </w:r>
      <w:r>
        <w:rPr>
          <w:rFonts w:ascii="仿宋" w:eastAsia="仿宋" w:hAnsi="仿宋"/>
          <w:sz w:val="24"/>
          <w:szCs w:val="28"/>
        </w:rPr>
        <w:t>”</w:t>
      </w:r>
      <w:proofErr w:type="gramStart"/>
      <w:r>
        <w:rPr>
          <w:rFonts w:ascii="仿宋" w:eastAsia="仿宋" w:hAnsi="仿宋"/>
          <w:sz w:val="24"/>
          <w:szCs w:val="28"/>
        </w:rPr>
        <w:t>联合保理项目</w:t>
      </w:r>
      <w:proofErr w:type="gramEnd"/>
      <w:r>
        <w:rPr>
          <w:rFonts w:ascii="仿宋" w:eastAsia="仿宋" w:hAnsi="仿宋" w:hint="eastAsia"/>
          <w:sz w:val="24"/>
          <w:szCs w:val="28"/>
        </w:rPr>
        <w:t>进行属地</w:t>
      </w:r>
      <w:proofErr w:type="gramStart"/>
      <w:r>
        <w:rPr>
          <w:rFonts w:ascii="仿宋" w:eastAsia="仿宋" w:hAnsi="仿宋" w:hint="eastAsia"/>
          <w:sz w:val="24"/>
          <w:szCs w:val="28"/>
        </w:rPr>
        <w:t>化资金</w:t>
      </w:r>
      <w:proofErr w:type="gramEnd"/>
      <w:r>
        <w:rPr>
          <w:rFonts w:ascii="仿宋" w:eastAsia="仿宋" w:hAnsi="仿宋" w:hint="eastAsia"/>
          <w:sz w:val="24"/>
          <w:szCs w:val="28"/>
        </w:rPr>
        <w:t>募集。</w:t>
      </w:r>
    </w:p>
    <w:p w14:paraId="663D1D6E" w14:textId="77777777" w:rsidR="00EC43CA" w:rsidRDefault="00EC43CA" w:rsidP="00EC43CA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特此函达。</w:t>
      </w:r>
    </w:p>
    <w:p w14:paraId="519F03F7" w14:textId="77777777" w:rsidR="00EC43CA" w:rsidRDefault="00EC43CA" w:rsidP="00EC43CA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</w:p>
    <w:p w14:paraId="5C67EFFF" w14:textId="77777777" w:rsidR="00EC43CA" w:rsidRDefault="00EC43CA" w:rsidP="00EC43CA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</w:p>
    <w:p w14:paraId="1A6EFE9A" w14:textId="77777777" w:rsidR="00EC43CA" w:rsidRDefault="00EC43CA" w:rsidP="00EC43CA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</w:p>
    <w:p w14:paraId="2F2A222D" w14:textId="77777777" w:rsidR="00EC43CA" w:rsidRDefault="00EC43CA" w:rsidP="00EC43CA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</w:p>
    <w:p w14:paraId="7E6DF614" w14:textId="77777777" w:rsidR="00EC43CA" w:rsidRDefault="00EC43CA" w:rsidP="00EC43CA">
      <w:pPr>
        <w:spacing w:line="360" w:lineRule="auto"/>
        <w:jc w:val="righ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X</w:t>
      </w:r>
      <w:r>
        <w:rPr>
          <w:rFonts w:ascii="仿宋" w:eastAsia="仿宋" w:hAnsi="仿宋"/>
          <w:sz w:val="24"/>
          <w:szCs w:val="24"/>
        </w:rPr>
        <w:t>X</w:t>
      </w:r>
      <w:r>
        <w:rPr>
          <w:rFonts w:ascii="仿宋" w:eastAsia="仿宋" w:hAnsi="仿宋" w:hint="eastAsia"/>
          <w:sz w:val="24"/>
          <w:szCs w:val="24"/>
        </w:rPr>
        <w:t>市（区</w:t>
      </w:r>
      <w:r>
        <w:rPr>
          <w:rFonts w:ascii="仿宋" w:eastAsia="仿宋" w:hAnsi="仿宋"/>
          <w:sz w:val="24"/>
          <w:szCs w:val="24"/>
        </w:rPr>
        <w:t>/县）</w:t>
      </w:r>
      <w:r>
        <w:rPr>
          <w:rFonts w:ascii="仿宋" w:eastAsia="仿宋" w:hAnsi="仿宋" w:hint="eastAsia"/>
          <w:sz w:val="24"/>
          <w:szCs w:val="24"/>
        </w:rPr>
        <w:t>人民政府</w:t>
      </w:r>
      <w:r>
        <w:rPr>
          <w:rFonts w:ascii="仿宋" w:eastAsia="仿宋" w:hAnsi="仿宋" w:hint="eastAsia"/>
          <w:color w:val="000000"/>
          <w:sz w:val="24"/>
          <w:szCs w:val="24"/>
        </w:rPr>
        <w:t>（盖章）</w:t>
      </w:r>
    </w:p>
    <w:p w14:paraId="5B866662" w14:textId="2115AB34" w:rsidR="00EC43CA" w:rsidRDefault="00EC43CA" w:rsidP="00EC43CA">
      <w:pPr>
        <w:spacing w:line="360" w:lineRule="auto"/>
        <w:jc w:val="righ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年   月    日</w:t>
      </w:r>
    </w:p>
    <w:p w14:paraId="4F135993" w14:textId="77777777" w:rsidR="00240311" w:rsidRDefault="00240311">
      <w:pPr>
        <w:widowControl/>
        <w:spacing w:line="360" w:lineRule="auto"/>
        <w:ind w:rightChars="-250" w:right="-525"/>
        <w:rPr>
          <w:rFonts w:ascii="仿宋" w:eastAsia="仿宋" w:hAnsi="仿宋"/>
          <w:bCs/>
          <w:sz w:val="24"/>
          <w:szCs w:val="24"/>
        </w:rPr>
      </w:pPr>
    </w:p>
    <w:sectPr w:rsidR="00240311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3D424E"/>
    <w:multiLevelType w:val="singleLevel"/>
    <w:tmpl w:val="933D424E"/>
    <w:lvl w:ilvl="0">
      <w:start w:val="1"/>
      <w:numFmt w:val="decimal"/>
      <w:lvlText w:val="(%1)"/>
      <w:lvlJc w:val="left"/>
      <w:pPr>
        <w:ind w:left="845" w:hanging="425"/>
      </w:pPr>
      <w:rPr>
        <w:rFonts w:ascii="Times New Roman" w:hAnsi="Times New Roman" w:cs="Times New Roman" w:hint="default"/>
      </w:rPr>
    </w:lvl>
  </w:abstractNum>
  <w:num w:numId="1" w16cid:durableId="8168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I1Y2I4Yzg5YzI3YTZjMTM3MzU4OGVmM2JiYTc1MTAifQ=="/>
  </w:docVars>
  <w:rsids>
    <w:rsidRoot w:val="002143E2"/>
    <w:rsid w:val="002143E2"/>
    <w:rsid w:val="00240311"/>
    <w:rsid w:val="00551141"/>
    <w:rsid w:val="00E2524F"/>
    <w:rsid w:val="00EC43CA"/>
    <w:rsid w:val="174170C3"/>
    <w:rsid w:val="3930406E"/>
    <w:rsid w:val="6B19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56F5"/>
  <w15:docId w15:val="{2E831E2E-8727-432F-A4DC-A82E09F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Pr>
      <w:rFonts w:ascii="仿宋" w:eastAsia="仿宋" w:hAnsi="仿宋" w:hint="eastAsia"/>
      <w:color w:val="000000"/>
      <w:sz w:val="24"/>
      <w:szCs w:val="24"/>
    </w:rPr>
  </w:style>
  <w:style w:type="character" w:customStyle="1" w:styleId="fontstyle01">
    <w:name w:val="fontstyle01"/>
    <w:basedOn w:val="a0"/>
    <w:qFormat/>
    <w:rPr>
      <w:rFonts w:ascii="仿宋" w:eastAsia="仿宋" w:hAnsi="仿宋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wu</dc:creator>
  <cp:lastModifiedBy>office</cp:lastModifiedBy>
  <cp:revision>3</cp:revision>
  <dcterms:created xsi:type="dcterms:W3CDTF">2023-08-08T01:15:00Z</dcterms:created>
  <dcterms:modified xsi:type="dcterms:W3CDTF">2023-12-06T03:02:00Z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940F256F81004793AF6815EE581A6678_12</vt:lpwstr>
  </property>
</Properties>
</file>